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0D" w:rsidRPr="0003762D" w:rsidRDefault="00C8278F" w:rsidP="00C8278F">
      <w:pPr>
        <w:jc w:val="center"/>
        <w:rPr>
          <w:b/>
          <w:sz w:val="28"/>
        </w:rPr>
      </w:pPr>
      <w:r w:rsidRPr="0003762D">
        <w:rPr>
          <w:rFonts w:hint="eastAsia"/>
          <w:b/>
          <w:sz w:val="28"/>
        </w:rPr>
        <w:t>「家族経営協定書」</w:t>
      </w:r>
    </w:p>
    <w:p w:rsidR="00C8278F" w:rsidRDefault="00C8278F" w:rsidP="00C8278F">
      <w:pPr>
        <w:jc w:val="center"/>
      </w:pPr>
    </w:p>
    <w:p w:rsidR="00C8278F" w:rsidRDefault="00C8278F" w:rsidP="00C8278F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目的</w:t>
      </w:r>
    </w:p>
    <w:p w:rsidR="00C8278F" w:rsidRDefault="00C8278F" w:rsidP="00D41A99">
      <w:pPr>
        <w:pStyle w:val="a3"/>
        <w:ind w:leftChars="0" w:left="420" w:firstLineChars="100" w:firstLine="210"/>
        <w:jc w:val="left"/>
      </w:pPr>
      <w:r>
        <w:rPr>
          <w:rFonts w:hint="eastAsia"/>
        </w:rPr>
        <w:t>家族全員の意見を尊重し、お互いが農業経営に参画し、経営目標に向かって就業条件、経営内の役割分担を明らかにし、近代的な農業経営を確立する。</w:t>
      </w:r>
    </w:p>
    <w:p w:rsidR="00C8278F" w:rsidRDefault="00C8278F" w:rsidP="00C8278F">
      <w:pPr>
        <w:pStyle w:val="a3"/>
        <w:ind w:leftChars="0" w:left="420"/>
        <w:jc w:val="left"/>
      </w:pPr>
    </w:p>
    <w:p w:rsidR="00C8278F" w:rsidRDefault="00C8278F" w:rsidP="00C8278F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我が家の目標</w:t>
      </w:r>
    </w:p>
    <w:p w:rsidR="00C8278F" w:rsidRDefault="00B02C0B" w:rsidP="00D41A99">
      <w:pPr>
        <w:pStyle w:val="a3"/>
        <w:ind w:leftChars="0" w:left="0" w:firstLineChars="300" w:firstLine="630"/>
        <w:jc w:val="left"/>
      </w:pPr>
      <w:r>
        <w:rPr>
          <w:rFonts w:hint="eastAsia"/>
        </w:rPr>
        <w:t>お客様が何度も足を運んでくれる、魅力ある</w:t>
      </w:r>
      <w:r w:rsidR="00C8278F">
        <w:rPr>
          <w:rFonts w:hint="eastAsia"/>
        </w:rPr>
        <w:t>野菜を作る。</w:t>
      </w:r>
    </w:p>
    <w:p w:rsidR="008902FE" w:rsidRDefault="008902FE" w:rsidP="00C8278F">
      <w:pPr>
        <w:jc w:val="left"/>
      </w:pPr>
    </w:p>
    <w:p w:rsidR="008902FE" w:rsidRDefault="008902FE" w:rsidP="00CA2AD5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就農条件</w:t>
      </w:r>
      <w:r w:rsidR="00CA2AD5">
        <w:rPr>
          <w:rFonts w:hint="eastAsia"/>
        </w:rPr>
        <w:t>（</w:t>
      </w:r>
      <w:r>
        <w:rPr>
          <w:rFonts w:hint="eastAsia"/>
        </w:rPr>
        <w:t>労働時間および休日</w:t>
      </w:r>
      <w:r w:rsidR="00CA2AD5">
        <w:rPr>
          <w:rFonts w:hint="eastAsia"/>
        </w:rPr>
        <w:t>）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585"/>
        <w:gridCol w:w="1392"/>
        <w:gridCol w:w="1701"/>
        <w:gridCol w:w="1134"/>
        <w:gridCol w:w="2262"/>
      </w:tblGrid>
      <w:tr w:rsidR="008902FE" w:rsidTr="00D34055">
        <w:tc>
          <w:tcPr>
            <w:tcW w:w="1585" w:type="dxa"/>
          </w:tcPr>
          <w:p w:rsidR="008902FE" w:rsidRDefault="008902FE" w:rsidP="008902FE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1392" w:type="dxa"/>
          </w:tcPr>
          <w:p w:rsidR="008902FE" w:rsidRDefault="008902FE" w:rsidP="008902FE">
            <w:pPr>
              <w:jc w:val="left"/>
            </w:pPr>
            <w:r>
              <w:rPr>
                <w:rFonts w:hint="eastAsia"/>
              </w:rPr>
              <w:t>労働時間</w:t>
            </w:r>
          </w:p>
        </w:tc>
        <w:tc>
          <w:tcPr>
            <w:tcW w:w="1701" w:type="dxa"/>
          </w:tcPr>
          <w:p w:rsidR="008902FE" w:rsidRDefault="008902FE" w:rsidP="008902FE">
            <w:pPr>
              <w:jc w:val="left"/>
            </w:pPr>
            <w:r>
              <w:rPr>
                <w:rFonts w:hint="eastAsia"/>
              </w:rPr>
              <w:t>休憩</w:t>
            </w:r>
          </w:p>
        </w:tc>
        <w:tc>
          <w:tcPr>
            <w:tcW w:w="1134" w:type="dxa"/>
          </w:tcPr>
          <w:p w:rsidR="008902FE" w:rsidRDefault="008902FE" w:rsidP="008902FE">
            <w:pPr>
              <w:jc w:val="left"/>
            </w:pPr>
            <w:r>
              <w:rPr>
                <w:rFonts w:hint="eastAsia"/>
              </w:rPr>
              <w:t>実働時間</w:t>
            </w:r>
          </w:p>
        </w:tc>
        <w:tc>
          <w:tcPr>
            <w:tcW w:w="2262" w:type="dxa"/>
          </w:tcPr>
          <w:p w:rsidR="008902FE" w:rsidRDefault="008902FE" w:rsidP="008902FE">
            <w:pPr>
              <w:jc w:val="left"/>
            </w:pPr>
            <w:r>
              <w:rPr>
                <w:rFonts w:hint="eastAsia"/>
              </w:rPr>
              <w:t>休日</w:t>
            </w:r>
          </w:p>
        </w:tc>
      </w:tr>
      <w:tr w:rsidR="00841C05" w:rsidTr="00D34055">
        <w:tc>
          <w:tcPr>
            <w:tcW w:w="1585" w:type="dxa"/>
          </w:tcPr>
          <w:p w:rsidR="00841C05" w:rsidRDefault="00841C05" w:rsidP="00841C05">
            <w:pPr>
              <w:jc w:val="left"/>
            </w:pPr>
          </w:p>
        </w:tc>
        <w:tc>
          <w:tcPr>
            <w:tcW w:w="1392" w:type="dxa"/>
          </w:tcPr>
          <w:p w:rsidR="00841C05" w:rsidRDefault="00B02C0B" w:rsidP="00841C05">
            <w:pPr>
              <w:jc w:val="left"/>
            </w:pPr>
            <w:r>
              <w:rPr>
                <w:rFonts w:hint="eastAsia"/>
              </w:rPr>
              <w:t>8</w:t>
            </w:r>
            <w:r w:rsidR="00841C05">
              <w:rPr>
                <w:rFonts w:hint="eastAsia"/>
              </w:rPr>
              <w:t>:30</w:t>
            </w:r>
            <w:r w:rsidR="00841C05">
              <w:rPr>
                <w:rFonts w:hint="eastAsia"/>
              </w:rPr>
              <w:t>～</w:t>
            </w:r>
            <w:r w:rsidR="00841C05">
              <w:rPr>
                <w:rFonts w:hint="eastAsia"/>
              </w:rPr>
              <w:t>16:00</w:t>
            </w:r>
          </w:p>
        </w:tc>
        <w:tc>
          <w:tcPr>
            <w:tcW w:w="1701" w:type="dxa"/>
          </w:tcPr>
          <w:p w:rsidR="00841C05" w:rsidRDefault="00841C05" w:rsidP="00841C05">
            <w:r w:rsidRPr="002755EF">
              <w:rPr>
                <w:rFonts w:hint="eastAsia"/>
              </w:rPr>
              <w:t>12:00</w:t>
            </w:r>
            <w:r w:rsidRPr="002755EF">
              <w:rPr>
                <w:rFonts w:hint="eastAsia"/>
              </w:rPr>
              <w:t>～</w:t>
            </w:r>
            <w:r w:rsidRPr="002755EF">
              <w:rPr>
                <w:rFonts w:hint="eastAsia"/>
              </w:rPr>
              <w:t>13:00</w:t>
            </w:r>
          </w:p>
        </w:tc>
        <w:tc>
          <w:tcPr>
            <w:tcW w:w="1134" w:type="dxa"/>
          </w:tcPr>
          <w:p w:rsidR="00841C05" w:rsidRDefault="00B02C0B" w:rsidP="00841C05">
            <w:r>
              <w:rPr>
                <w:rFonts w:hint="eastAsia"/>
              </w:rPr>
              <w:t>6</w:t>
            </w:r>
            <w:r w:rsidR="00841C05">
              <w:rPr>
                <w:rFonts w:hint="eastAsia"/>
              </w:rPr>
              <w:t>.</w:t>
            </w:r>
            <w:r w:rsidR="00841C05">
              <w:rPr>
                <w:rFonts w:hint="eastAsia"/>
              </w:rPr>
              <w:t>５</w:t>
            </w:r>
            <w:r w:rsidR="00841C05" w:rsidRPr="00027A13">
              <w:rPr>
                <w:rFonts w:hint="eastAsia"/>
              </w:rPr>
              <w:t>H</w:t>
            </w:r>
          </w:p>
        </w:tc>
        <w:tc>
          <w:tcPr>
            <w:tcW w:w="2262" w:type="dxa"/>
          </w:tcPr>
          <w:p w:rsidR="00841C05" w:rsidRDefault="0058425A" w:rsidP="00841C05">
            <w:pPr>
              <w:jc w:val="left"/>
            </w:pPr>
            <w:r>
              <w:rPr>
                <w:rFonts w:hint="eastAsia"/>
              </w:rPr>
              <w:t>毎週</w:t>
            </w:r>
            <w:r w:rsidR="00305B07">
              <w:rPr>
                <w:rFonts w:hint="eastAsia"/>
              </w:rPr>
              <w:t xml:space="preserve">　</w:t>
            </w:r>
            <w:r w:rsidR="00841C05">
              <w:rPr>
                <w:rFonts w:hint="eastAsia"/>
              </w:rPr>
              <w:t>曜日</w:t>
            </w:r>
          </w:p>
        </w:tc>
      </w:tr>
      <w:tr w:rsidR="00841C05" w:rsidTr="00D34055">
        <w:tc>
          <w:tcPr>
            <w:tcW w:w="1585" w:type="dxa"/>
          </w:tcPr>
          <w:p w:rsidR="00841C05" w:rsidRDefault="00841C05" w:rsidP="00841C05">
            <w:pPr>
              <w:jc w:val="left"/>
            </w:pPr>
          </w:p>
        </w:tc>
        <w:tc>
          <w:tcPr>
            <w:tcW w:w="1392" w:type="dxa"/>
          </w:tcPr>
          <w:p w:rsidR="00841C05" w:rsidRDefault="00841C05" w:rsidP="00841C05">
            <w:pPr>
              <w:jc w:val="left"/>
            </w:pPr>
            <w:r>
              <w:rPr>
                <w:rFonts w:hint="eastAsia"/>
              </w:rPr>
              <w:t>8:30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16:00</w:t>
            </w:r>
          </w:p>
        </w:tc>
        <w:tc>
          <w:tcPr>
            <w:tcW w:w="1701" w:type="dxa"/>
          </w:tcPr>
          <w:p w:rsidR="00841C05" w:rsidRDefault="00841C05" w:rsidP="00841C05">
            <w:r w:rsidRPr="002755EF">
              <w:rPr>
                <w:rFonts w:hint="eastAsia"/>
              </w:rPr>
              <w:t>12:00</w:t>
            </w:r>
            <w:r w:rsidRPr="002755EF">
              <w:rPr>
                <w:rFonts w:hint="eastAsia"/>
              </w:rPr>
              <w:t>～</w:t>
            </w:r>
            <w:r w:rsidRPr="002755EF">
              <w:rPr>
                <w:rFonts w:hint="eastAsia"/>
              </w:rPr>
              <w:t>13:00</w:t>
            </w:r>
          </w:p>
        </w:tc>
        <w:tc>
          <w:tcPr>
            <w:tcW w:w="1134" w:type="dxa"/>
          </w:tcPr>
          <w:p w:rsidR="00841C05" w:rsidRDefault="00841C05" w:rsidP="00841C05">
            <w:r>
              <w:rPr>
                <w:rFonts w:hint="eastAsia"/>
              </w:rPr>
              <w:t>6.5</w:t>
            </w:r>
            <w:r w:rsidRPr="00027A13">
              <w:rPr>
                <w:rFonts w:hint="eastAsia"/>
              </w:rPr>
              <w:t>H</w:t>
            </w:r>
          </w:p>
        </w:tc>
        <w:tc>
          <w:tcPr>
            <w:tcW w:w="2262" w:type="dxa"/>
          </w:tcPr>
          <w:p w:rsidR="00841C05" w:rsidRDefault="00305B07" w:rsidP="00841C05">
            <w:pPr>
              <w:jc w:val="left"/>
            </w:pPr>
            <w:r>
              <w:rPr>
                <w:rFonts w:hint="eastAsia"/>
              </w:rPr>
              <w:t xml:space="preserve">毎週　</w:t>
            </w:r>
            <w:r w:rsidR="00841C05">
              <w:rPr>
                <w:rFonts w:hint="eastAsia"/>
              </w:rPr>
              <w:t>曜日</w:t>
            </w:r>
          </w:p>
        </w:tc>
      </w:tr>
      <w:tr w:rsidR="00841C05" w:rsidTr="00D34055">
        <w:tc>
          <w:tcPr>
            <w:tcW w:w="1585" w:type="dxa"/>
          </w:tcPr>
          <w:p w:rsidR="00841C05" w:rsidRDefault="00841C05" w:rsidP="00841C05">
            <w:pPr>
              <w:jc w:val="left"/>
            </w:pPr>
          </w:p>
        </w:tc>
        <w:tc>
          <w:tcPr>
            <w:tcW w:w="1392" w:type="dxa"/>
          </w:tcPr>
          <w:p w:rsidR="00841C05" w:rsidRDefault="00B02C0B" w:rsidP="00841C05">
            <w:pPr>
              <w:jc w:val="left"/>
            </w:pPr>
            <w:r>
              <w:rPr>
                <w:rFonts w:hint="eastAsia"/>
              </w:rPr>
              <w:t>8</w:t>
            </w:r>
            <w:r w:rsidR="00841C05">
              <w:rPr>
                <w:rFonts w:hint="eastAsia"/>
              </w:rPr>
              <w:t>:30</w:t>
            </w:r>
            <w:r w:rsidR="00841C05">
              <w:rPr>
                <w:rFonts w:hint="eastAsia"/>
              </w:rPr>
              <w:t>～</w:t>
            </w:r>
            <w:r w:rsidR="00841C05">
              <w:rPr>
                <w:rFonts w:hint="eastAsia"/>
              </w:rPr>
              <w:t>17:30</w:t>
            </w:r>
          </w:p>
        </w:tc>
        <w:tc>
          <w:tcPr>
            <w:tcW w:w="1701" w:type="dxa"/>
          </w:tcPr>
          <w:p w:rsidR="00841C05" w:rsidRDefault="00841C05" w:rsidP="00841C05">
            <w:pPr>
              <w:jc w:val="left"/>
            </w:pPr>
            <w:r>
              <w:rPr>
                <w:rFonts w:hint="eastAsia"/>
              </w:rPr>
              <w:t>12:00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13:00</w:t>
            </w:r>
          </w:p>
        </w:tc>
        <w:tc>
          <w:tcPr>
            <w:tcW w:w="1134" w:type="dxa"/>
          </w:tcPr>
          <w:p w:rsidR="00841C05" w:rsidRDefault="00B02C0B" w:rsidP="00841C05">
            <w:r>
              <w:rPr>
                <w:rFonts w:hint="eastAsia"/>
              </w:rPr>
              <w:t>８</w:t>
            </w:r>
            <w:r w:rsidR="00841C05" w:rsidRPr="00027A13">
              <w:rPr>
                <w:rFonts w:hint="eastAsia"/>
              </w:rPr>
              <w:t>H</w:t>
            </w:r>
          </w:p>
        </w:tc>
        <w:tc>
          <w:tcPr>
            <w:tcW w:w="2262" w:type="dxa"/>
          </w:tcPr>
          <w:p w:rsidR="00841C05" w:rsidRDefault="00305B07" w:rsidP="00841C05">
            <w:pPr>
              <w:jc w:val="left"/>
            </w:pPr>
            <w:r>
              <w:rPr>
                <w:rFonts w:hint="eastAsia"/>
              </w:rPr>
              <w:t xml:space="preserve">毎週　</w:t>
            </w:r>
            <w:r w:rsidR="00841C05">
              <w:rPr>
                <w:rFonts w:hint="eastAsia"/>
              </w:rPr>
              <w:t>曜日</w:t>
            </w:r>
          </w:p>
        </w:tc>
      </w:tr>
      <w:tr w:rsidR="00841C05" w:rsidTr="00D34055">
        <w:tc>
          <w:tcPr>
            <w:tcW w:w="1585" w:type="dxa"/>
          </w:tcPr>
          <w:p w:rsidR="00841C05" w:rsidRDefault="00841C05" w:rsidP="00841C05">
            <w:pPr>
              <w:jc w:val="left"/>
            </w:pPr>
          </w:p>
        </w:tc>
        <w:tc>
          <w:tcPr>
            <w:tcW w:w="1392" w:type="dxa"/>
          </w:tcPr>
          <w:p w:rsidR="00841C05" w:rsidRDefault="00841C05" w:rsidP="00841C05">
            <w:pPr>
              <w:jc w:val="left"/>
            </w:pPr>
            <w:r>
              <w:rPr>
                <w:rFonts w:hint="eastAsia"/>
              </w:rPr>
              <w:t>8:30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17:30</w:t>
            </w:r>
          </w:p>
        </w:tc>
        <w:tc>
          <w:tcPr>
            <w:tcW w:w="1701" w:type="dxa"/>
          </w:tcPr>
          <w:p w:rsidR="00841C05" w:rsidRDefault="00841C05" w:rsidP="00841C05">
            <w:pPr>
              <w:jc w:val="left"/>
            </w:pPr>
            <w:r>
              <w:rPr>
                <w:rFonts w:hint="eastAsia"/>
              </w:rPr>
              <w:t>12:00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13:00</w:t>
            </w:r>
          </w:p>
        </w:tc>
        <w:tc>
          <w:tcPr>
            <w:tcW w:w="1134" w:type="dxa"/>
          </w:tcPr>
          <w:p w:rsidR="00841C05" w:rsidRDefault="00841C05" w:rsidP="00841C05">
            <w:r>
              <w:rPr>
                <w:rFonts w:hint="eastAsia"/>
              </w:rPr>
              <w:t>８</w:t>
            </w:r>
            <w:r w:rsidRPr="00027A13">
              <w:rPr>
                <w:rFonts w:hint="eastAsia"/>
              </w:rPr>
              <w:t>H</w:t>
            </w:r>
          </w:p>
        </w:tc>
        <w:tc>
          <w:tcPr>
            <w:tcW w:w="2262" w:type="dxa"/>
          </w:tcPr>
          <w:p w:rsidR="00841C05" w:rsidRDefault="00305B07" w:rsidP="00841C05">
            <w:pPr>
              <w:jc w:val="left"/>
            </w:pPr>
            <w:r>
              <w:rPr>
                <w:rFonts w:hint="eastAsia"/>
              </w:rPr>
              <w:t xml:space="preserve">毎週　</w:t>
            </w:r>
            <w:r w:rsidR="00841C05">
              <w:rPr>
                <w:rFonts w:hint="eastAsia"/>
              </w:rPr>
              <w:t>曜日</w:t>
            </w:r>
          </w:p>
        </w:tc>
      </w:tr>
    </w:tbl>
    <w:p w:rsidR="008902FE" w:rsidRDefault="008902FE" w:rsidP="008902FE">
      <w:pPr>
        <w:ind w:left="420"/>
        <w:jc w:val="left"/>
      </w:pPr>
      <w:r>
        <w:rPr>
          <w:rFonts w:hint="eastAsia"/>
        </w:rPr>
        <w:t>＊</w:t>
      </w:r>
      <w:r w:rsidR="00CA2AD5">
        <w:rPr>
          <w:rFonts w:hint="eastAsia"/>
        </w:rPr>
        <w:t>１</w:t>
      </w:r>
      <w:r w:rsidR="00CA2AD5">
        <w:rPr>
          <w:rFonts w:hint="eastAsia"/>
        </w:rPr>
        <w:t xml:space="preserve"> </w:t>
      </w:r>
      <w:r>
        <w:rPr>
          <w:rFonts w:hint="eastAsia"/>
        </w:rPr>
        <w:t>農作業の繁閑により協議の上、延長または短縮することができるものとする。</w:t>
      </w:r>
    </w:p>
    <w:p w:rsidR="00CA2AD5" w:rsidRDefault="00CA2AD5" w:rsidP="008902FE">
      <w:pPr>
        <w:ind w:left="420"/>
        <w:jc w:val="left"/>
      </w:pPr>
      <w:r>
        <w:rPr>
          <w:rFonts w:hint="eastAsia"/>
        </w:rPr>
        <w:t>＊２</w:t>
      </w:r>
      <w:r>
        <w:rPr>
          <w:rFonts w:hint="eastAsia"/>
        </w:rPr>
        <w:t xml:space="preserve"> </w:t>
      </w:r>
      <w:r>
        <w:rPr>
          <w:rFonts w:hint="eastAsia"/>
        </w:rPr>
        <w:t>雨天時は休日とする。</w:t>
      </w:r>
    </w:p>
    <w:p w:rsidR="00CA2AD5" w:rsidRDefault="00CA2AD5" w:rsidP="008902FE">
      <w:pPr>
        <w:ind w:left="420"/>
        <w:jc w:val="left"/>
      </w:pPr>
      <w:r>
        <w:rPr>
          <w:rFonts w:hint="eastAsia"/>
        </w:rPr>
        <w:t>＊３</w:t>
      </w:r>
      <w:r>
        <w:rPr>
          <w:rFonts w:hint="eastAsia"/>
        </w:rPr>
        <w:t xml:space="preserve"> </w:t>
      </w:r>
      <w:r>
        <w:rPr>
          <w:rFonts w:hint="eastAsia"/>
        </w:rPr>
        <w:t>年末年始や旅行等の長期休暇は話し合いにより決定する。</w:t>
      </w:r>
    </w:p>
    <w:p w:rsidR="002B51DA" w:rsidRDefault="002B51DA" w:rsidP="00CA2AD5">
      <w:pPr>
        <w:jc w:val="left"/>
      </w:pPr>
    </w:p>
    <w:p w:rsidR="00CA2AD5" w:rsidRDefault="00CA2AD5" w:rsidP="00CA2AD5">
      <w:pPr>
        <w:jc w:val="left"/>
      </w:pPr>
      <w:r>
        <w:rPr>
          <w:rFonts w:hint="eastAsia"/>
        </w:rPr>
        <w:t>４．収益配分</w:t>
      </w:r>
    </w:p>
    <w:p w:rsidR="00CA2AD5" w:rsidRPr="00774B0D" w:rsidRDefault="00DC623C" w:rsidP="00CA2AD5">
      <w:pPr>
        <w:jc w:val="left"/>
      </w:pPr>
      <w:r>
        <w:rPr>
          <w:rFonts w:hint="eastAsia"/>
        </w:rPr>
        <w:t xml:space="preserve">　</w:t>
      </w:r>
      <w:r w:rsidR="001C6B4C">
        <w:rPr>
          <w:rFonts w:hint="eastAsia"/>
        </w:rPr>
        <w:t xml:space="preserve">　</w:t>
      </w:r>
      <w:r w:rsidR="00D41A99">
        <w:rPr>
          <w:rFonts w:hint="eastAsia"/>
        </w:rPr>
        <w:t xml:space="preserve">　</w:t>
      </w:r>
      <w:r w:rsidR="00CA2AD5" w:rsidRPr="00774B0D">
        <w:rPr>
          <w:rFonts w:hint="eastAsia"/>
        </w:rPr>
        <w:t>農業経営から生じた利益については</w:t>
      </w:r>
      <w:r w:rsidR="00415AF6" w:rsidRPr="00774B0D">
        <w:rPr>
          <w:rFonts w:hint="eastAsia"/>
        </w:rPr>
        <w:t>、</w:t>
      </w:r>
      <w:r w:rsidR="00D41A99" w:rsidRPr="00774B0D">
        <w:rPr>
          <w:rFonts w:hint="eastAsia"/>
        </w:rPr>
        <w:t>家族で話し合い、</w:t>
      </w:r>
      <w:r w:rsidR="00415AF6" w:rsidRPr="00774B0D">
        <w:rPr>
          <w:rFonts w:hint="eastAsia"/>
        </w:rPr>
        <w:t>給与として下記の表のとおり配分する。</w:t>
      </w:r>
    </w:p>
    <w:p w:rsidR="00D41A99" w:rsidRPr="00774B0D" w:rsidRDefault="00D41A99" w:rsidP="00CA2AD5">
      <w:pPr>
        <w:jc w:val="left"/>
      </w:pPr>
      <w:r w:rsidRPr="00774B0D">
        <w:rPr>
          <w:rFonts w:hint="eastAsia"/>
        </w:rPr>
        <w:t xml:space="preserve">　　ただし、予期せぬ事情によりこの額を変更しなければならないときには、家族で協議し合意を得る</w:t>
      </w:r>
    </w:p>
    <w:p w:rsidR="00D41A99" w:rsidRDefault="00D41A99" w:rsidP="00CA2AD5">
      <w:pPr>
        <w:jc w:val="left"/>
      </w:pPr>
      <w:r w:rsidRPr="00774B0D">
        <w:rPr>
          <w:rFonts w:hint="eastAsia"/>
        </w:rPr>
        <w:t xml:space="preserve">　　ものとする。</w:t>
      </w:r>
    </w:p>
    <w:p w:rsidR="00DC623C" w:rsidRDefault="00415AF6" w:rsidP="00CA2AD5">
      <w:pPr>
        <w:jc w:val="left"/>
      </w:pPr>
      <w:r>
        <w:rPr>
          <w:rFonts w:hint="eastAsia"/>
        </w:rPr>
        <w:t xml:space="preserve">　</w:t>
      </w:r>
      <w:r w:rsidR="00DC623C">
        <w:rPr>
          <w:rFonts w:hint="eastAsia"/>
        </w:rPr>
        <w:t xml:space="preserve">　</w:t>
      </w:r>
    </w:p>
    <w:tbl>
      <w:tblPr>
        <w:tblStyle w:val="a4"/>
        <w:tblpPr w:leftFromText="142" w:rightFromText="142" w:vertAnchor="text" w:horzAnchor="page" w:tblpX="1243" w:tblpY="47"/>
        <w:tblW w:w="0" w:type="auto"/>
        <w:tblLook w:val="04A0" w:firstRow="1" w:lastRow="0" w:firstColumn="1" w:lastColumn="0" w:noHBand="0" w:noVBand="1"/>
      </w:tblPr>
      <w:tblGrid>
        <w:gridCol w:w="1560"/>
        <w:gridCol w:w="2121"/>
        <w:gridCol w:w="1476"/>
        <w:gridCol w:w="4077"/>
      </w:tblGrid>
      <w:tr w:rsidR="00415AF6" w:rsidTr="00BA0CFF">
        <w:tc>
          <w:tcPr>
            <w:tcW w:w="1560" w:type="dxa"/>
          </w:tcPr>
          <w:p w:rsidR="00415AF6" w:rsidRDefault="00415AF6" w:rsidP="00415AF6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2121" w:type="dxa"/>
          </w:tcPr>
          <w:p w:rsidR="00415AF6" w:rsidRDefault="00415AF6" w:rsidP="00415AF6">
            <w:pPr>
              <w:jc w:val="center"/>
            </w:pPr>
            <w:r>
              <w:rPr>
                <w:rFonts w:hint="eastAsia"/>
              </w:rPr>
              <w:t>給与月額</w:t>
            </w:r>
          </w:p>
        </w:tc>
        <w:tc>
          <w:tcPr>
            <w:tcW w:w="1476" w:type="dxa"/>
          </w:tcPr>
          <w:p w:rsidR="00415AF6" w:rsidRDefault="00415AF6" w:rsidP="00415AF6">
            <w:pPr>
              <w:jc w:val="center"/>
            </w:pPr>
            <w:r>
              <w:rPr>
                <w:rFonts w:hint="eastAsia"/>
              </w:rPr>
              <w:t>方法</w:t>
            </w:r>
          </w:p>
        </w:tc>
        <w:tc>
          <w:tcPr>
            <w:tcW w:w="4077" w:type="dxa"/>
          </w:tcPr>
          <w:p w:rsidR="00415AF6" w:rsidRDefault="001C6B4C" w:rsidP="001C6B4C">
            <w:pPr>
              <w:jc w:val="center"/>
            </w:pPr>
            <w:r>
              <w:rPr>
                <w:rFonts w:hint="eastAsia"/>
              </w:rPr>
              <w:t>備考</w:t>
            </w:r>
            <w:r w:rsidR="00B26343">
              <w:rPr>
                <w:rFonts w:hint="eastAsia"/>
              </w:rPr>
              <w:t>（口座名義人）</w:t>
            </w:r>
          </w:p>
        </w:tc>
      </w:tr>
      <w:tr w:rsidR="00415AF6" w:rsidTr="00BA0CFF">
        <w:tc>
          <w:tcPr>
            <w:tcW w:w="1560" w:type="dxa"/>
          </w:tcPr>
          <w:p w:rsidR="00415AF6" w:rsidRDefault="00415AF6" w:rsidP="00774B0D">
            <w:pPr>
              <w:jc w:val="left"/>
            </w:pPr>
          </w:p>
        </w:tc>
        <w:tc>
          <w:tcPr>
            <w:tcW w:w="2121" w:type="dxa"/>
          </w:tcPr>
          <w:p w:rsidR="00415AF6" w:rsidRPr="00774B0D" w:rsidRDefault="00305B07" w:rsidP="00305B07">
            <w:pPr>
              <w:jc w:val="left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476" w:type="dxa"/>
          </w:tcPr>
          <w:p w:rsidR="00415AF6" w:rsidRDefault="00871D2B" w:rsidP="00415AF6">
            <w:pPr>
              <w:jc w:val="left"/>
            </w:pPr>
            <w:r>
              <w:rPr>
                <w:rFonts w:hint="eastAsia"/>
              </w:rPr>
              <w:t>口座振込み</w:t>
            </w:r>
          </w:p>
        </w:tc>
        <w:tc>
          <w:tcPr>
            <w:tcW w:w="4077" w:type="dxa"/>
          </w:tcPr>
          <w:p w:rsidR="00415AF6" w:rsidRPr="00774B0D" w:rsidRDefault="00415AF6" w:rsidP="00415AF6">
            <w:pPr>
              <w:jc w:val="left"/>
            </w:pPr>
          </w:p>
        </w:tc>
      </w:tr>
      <w:tr w:rsidR="00871D2B" w:rsidTr="00BA0CFF">
        <w:tc>
          <w:tcPr>
            <w:tcW w:w="1560" w:type="dxa"/>
          </w:tcPr>
          <w:p w:rsidR="00871D2B" w:rsidRDefault="00871D2B" w:rsidP="00871D2B">
            <w:pPr>
              <w:jc w:val="left"/>
            </w:pPr>
          </w:p>
        </w:tc>
        <w:tc>
          <w:tcPr>
            <w:tcW w:w="2121" w:type="dxa"/>
          </w:tcPr>
          <w:p w:rsidR="00871D2B" w:rsidRPr="00774B0D" w:rsidRDefault="00305B07" w:rsidP="00305B0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476" w:type="dxa"/>
          </w:tcPr>
          <w:p w:rsidR="00871D2B" w:rsidRDefault="00871D2B" w:rsidP="00871D2B">
            <w:pPr>
              <w:jc w:val="left"/>
            </w:pPr>
            <w:r>
              <w:rPr>
                <w:rFonts w:hint="eastAsia"/>
              </w:rPr>
              <w:t>口座振込み</w:t>
            </w:r>
          </w:p>
        </w:tc>
        <w:tc>
          <w:tcPr>
            <w:tcW w:w="4077" w:type="dxa"/>
          </w:tcPr>
          <w:p w:rsidR="00871D2B" w:rsidRPr="00774B0D" w:rsidRDefault="00871D2B" w:rsidP="00871D2B">
            <w:pPr>
              <w:jc w:val="left"/>
            </w:pPr>
          </w:p>
        </w:tc>
      </w:tr>
      <w:tr w:rsidR="00F87567" w:rsidTr="00BA0CFF">
        <w:tc>
          <w:tcPr>
            <w:tcW w:w="1560" w:type="dxa"/>
          </w:tcPr>
          <w:p w:rsidR="00F87567" w:rsidRDefault="00F87567" w:rsidP="00F87567">
            <w:pPr>
              <w:jc w:val="left"/>
            </w:pPr>
          </w:p>
        </w:tc>
        <w:tc>
          <w:tcPr>
            <w:tcW w:w="2121" w:type="dxa"/>
          </w:tcPr>
          <w:p w:rsidR="00F87567" w:rsidRPr="00774B0D" w:rsidRDefault="00305B07" w:rsidP="00305B07">
            <w:pPr>
              <w:jc w:val="left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476" w:type="dxa"/>
          </w:tcPr>
          <w:p w:rsidR="00F87567" w:rsidRDefault="00F87567" w:rsidP="00F87567">
            <w:pPr>
              <w:jc w:val="left"/>
            </w:pPr>
            <w:r>
              <w:rPr>
                <w:rFonts w:hint="eastAsia"/>
              </w:rPr>
              <w:t>口座振込み</w:t>
            </w:r>
          </w:p>
        </w:tc>
        <w:tc>
          <w:tcPr>
            <w:tcW w:w="4077" w:type="dxa"/>
          </w:tcPr>
          <w:p w:rsidR="00F87567" w:rsidRPr="00774B0D" w:rsidRDefault="00F87567" w:rsidP="00B26343">
            <w:pPr>
              <w:jc w:val="left"/>
            </w:pPr>
          </w:p>
        </w:tc>
      </w:tr>
      <w:tr w:rsidR="00F87567" w:rsidTr="00BA0CFF">
        <w:tc>
          <w:tcPr>
            <w:tcW w:w="1560" w:type="dxa"/>
          </w:tcPr>
          <w:p w:rsidR="00F87567" w:rsidRDefault="00F87567" w:rsidP="00F87567">
            <w:pPr>
              <w:jc w:val="left"/>
            </w:pPr>
          </w:p>
        </w:tc>
        <w:tc>
          <w:tcPr>
            <w:tcW w:w="2121" w:type="dxa"/>
          </w:tcPr>
          <w:p w:rsidR="00F87567" w:rsidRPr="00774B0D" w:rsidRDefault="00305B07" w:rsidP="00305B07">
            <w:pPr>
              <w:jc w:val="left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476" w:type="dxa"/>
          </w:tcPr>
          <w:p w:rsidR="00F87567" w:rsidRDefault="00F87567" w:rsidP="00F87567">
            <w:pPr>
              <w:jc w:val="left"/>
            </w:pPr>
            <w:r>
              <w:rPr>
                <w:rFonts w:hint="eastAsia"/>
              </w:rPr>
              <w:t>口座振込み</w:t>
            </w:r>
          </w:p>
        </w:tc>
        <w:tc>
          <w:tcPr>
            <w:tcW w:w="4077" w:type="dxa"/>
          </w:tcPr>
          <w:p w:rsidR="00F87567" w:rsidRPr="00774B0D" w:rsidRDefault="00F87567" w:rsidP="00F87567">
            <w:pPr>
              <w:jc w:val="left"/>
            </w:pPr>
          </w:p>
        </w:tc>
      </w:tr>
    </w:tbl>
    <w:p w:rsidR="002B51DA" w:rsidRDefault="002B51DA" w:rsidP="002B51DA">
      <w:pPr>
        <w:jc w:val="left"/>
      </w:pPr>
    </w:p>
    <w:p w:rsidR="002B51DA" w:rsidRDefault="002B51DA" w:rsidP="002B51DA">
      <w:pPr>
        <w:jc w:val="left"/>
      </w:pPr>
    </w:p>
    <w:p w:rsidR="00415AF6" w:rsidRDefault="00415AF6" w:rsidP="002B51DA">
      <w:pPr>
        <w:jc w:val="left"/>
      </w:pPr>
    </w:p>
    <w:p w:rsidR="00415AF6" w:rsidRDefault="00415AF6" w:rsidP="002B51DA">
      <w:pPr>
        <w:jc w:val="left"/>
      </w:pPr>
    </w:p>
    <w:p w:rsidR="00415AF6" w:rsidRDefault="00415AF6" w:rsidP="002B51DA">
      <w:pPr>
        <w:jc w:val="left"/>
      </w:pPr>
    </w:p>
    <w:p w:rsidR="00415AF6" w:rsidRDefault="00415AF6" w:rsidP="002B51DA">
      <w:pPr>
        <w:jc w:val="left"/>
      </w:pPr>
    </w:p>
    <w:p w:rsidR="00415AF6" w:rsidRDefault="00BA0CFF" w:rsidP="00BA0CFF">
      <w:pPr>
        <w:tabs>
          <w:tab w:val="left" w:pos="9233"/>
        </w:tabs>
        <w:jc w:val="left"/>
      </w:pPr>
      <w:r>
        <w:tab/>
      </w:r>
    </w:p>
    <w:p w:rsidR="00415AF6" w:rsidRDefault="00415AF6" w:rsidP="002B51DA">
      <w:pPr>
        <w:jc w:val="left"/>
      </w:pPr>
    </w:p>
    <w:p w:rsidR="002B51DA" w:rsidRDefault="002B51DA" w:rsidP="002B51DA">
      <w:pPr>
        <w:jc w:val="left"/>
      </w:pPr>
      <w:r>
        <w:rPr>
          <w:rFonts w:hint="eastAsia"/>
        </w:rPr>
        <w:t>５．役割分担</w:t>
      </w:r>
    </w:p>
    <w:p w:rsidR="002B51DA" w:rsidRDefault="002B51DA" w:rsidP="002B51DA">
      <w:pPr>
        <w:pStyle w:val="a3"/>
        <w:numPr>
          <w:ilvl w:val="0"/>
          <w:numId w:val="3"/>
        </w:numPr>
        <w:ind w:leftChars="0"/>
        <w:jc w:val="left"/>
      </w:pPr>
      <w:r>
        <w:rPr>
          <w:rFonts w:hint="eastAsia"/>
        </w:rPr>
        <w:t>役割分担は各自の意向を尊重し、能力と労力を十分考慮し、協議して決定する。</w:t>
      </w:r>
    </w:p>
    <w:p w:rsidR="002B51DA" w:rsidRDefault="002B51DA" w:rsidP="002B51DA">
      <w:pPr>
        <w:pStyle w:val="a3"/>
        <w:numPr>
          <w:ilvl w:val="0"/>
          <w:numId w:val="3"/>
        </w:numPr>
        <w:ind w:leftChars="0"/>
        <w:jc w:val="left"/>
      </w:pPr>
      <w:r>
        <w:rPr>
          <w:rFonts w:hint="eastAsia"/>
        </w:rPr>
        <w:t>役割分担は固定化せず、農作業の進捗状況に応じて各々のサポートを行う。</w:t>
      </w:r>
    </w:p>
    <w:tbl>
      <w:tblPr>
        <w:tblStyle w:val="a4"/>
        <w:tblW w:w="7655" w:type="dxa"/>
        <w:tblInd w:w="420" w:type="dxa"/>
        <w:tblLook w:val="04A0" w:firstRow="1" w:lastRow="0" w:firstColumn="1" w:lastColumn="0" w:noHBand="0" w:noVBand="1"/>
      </w:tblPr>
      <w:tblGrid>
        <w:gridCol w:w="1843"/>
        <w:gridCol w:w="5812"/>
      </w:tblGrid>
      <w:tr w:rsidR="002B51DA" w:rsidTr="002B51DA">
        <w:tc>
          <w:tcPr>
            <w:tcW w:w="1843" w:type="dxa"/>
          </w:tcPr>
          <w:p w:rsidR="002B51DA" w:rsidRDefault="002B51DA" w:rsidP="002B51DA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5812" w:type="dxa"/>
          </w:tcPr>
          <w:p w:rsidR="002B51DA" w:rsidRDefault="002B51DA" w:rsidP="002B51DA">
            <w:pPr>
              <w:jc w:val="left"/>
            </w:pPr>
            <w:r>
              <w:rPr>
                <w:rFonts w:hint="eastAsia"/>
              </w:rPr>
              <w:t>主な役割</w:t>
            </w:r>
          </w:p>
        </w:tc>
      </w:tr>
      <w:tr w:rsidR="002B51DA" w:rsidTr="002B51DA">
        <w:tc>
          <w:tcPr>
            <w:tcW w:w="1843" w:type="dxa"/>
          </w:tcPr>
          <w:p w:rsidR="002B51DA" w:rsidRDefault="002B51DA" w:rsidP="002B51DA">
            <w:pPr>
              <w:jc w:val="left"/>
            </w:pPr>
          </w:p>
        </w:tc>
        <w:tc>
          <w:tcPr>
            <w:tcW w:w="5812" w:type="dxa"/>
          </w:tcPr>
          <w:p w:rsidR="002B51DA" w:rsidRDefault="00841C05" w:rsidP="00236378">
            <w:pPr>
              <w:jc w:val="left"/>
            </w:pPr>
            <w:r>
              <w:rPr>
                <w:rFonts w:hint="eastAsia"/>
              </w:rPr>
              <w:t>生産全般</w:t>
            </w:r>
          </w:p>
        </w:tc>
      </w:tr>
      <w:tr w:rsidR="002B51DA" w:rsidTr="002B51DA">
        <w:tc>
          <w:tcPr>
            <w:tcW w:w="1843" w:type="dxa"/>
          </w:tcPr>
          <w:p w:rsidR="002B51DA" w:rsidRDefault="002B51DA" w:rsidP="002B51DA">
            <w:pPr>
              <w:jc w:val="left"/>
            </w:pPr>
          </w:p>
        </w:tc>
        <w:tc>
          <w:tcPr>
            <w:tcW w:w="5812" w:type="dxa"/>
          </w:tcPr>
          <w:p w:rsidR="002B51DA" w:rsidRDefault="00B02C0B" w:rsidP="002B51DA">
            <w:pPr>
              <w:jc w:val="left"/>
            </w:pPr>
            <w:r>
              <w:rPr>
                <w:rFonts w:hint="eastAsia"/>
              </w:rPr>
              <w:t>販売業務</w:t>
            </w:r>
            <w:r w:rsidR="00236378">
              <w:rPr>
                <w:rFonts w:hint="eastAsia"/>
              </w:rPr>
              <w:t>・経費管理・家事全般</w:t>
            </w:r>
          </w:p>
        </w:tc>
      </w:tr>
      <w:tr w:rsidR="002B51DA" w:rsidTr="002B51DA">
        <w:tc>
          <w:tcPr>
            <w:tcW w:w="1843" w:type="dxa"/>
          </w:tcPr>
          <w:p w:rsidR="002B51DA" w:rsidRDefault="002B51DA" w:rsidP="002B51DA">
            <w:pPr>
              <w:jc w:val="left"/>
            </w:pPr>
          </w:p>
        </w:tc>
        <w:tc>
          <w:tcPr>
            <w:tcW w:w="5812" w:type="dxa"/>
          </w:tcPr>
          <w:p w:rsidR="002B51DA" w:rsidRDefault="00236378" w:rsidP="002B51DA">
            <w:pPr>
              <w:jc w:val="left"/>
            </w:pPr>
            <w:r>
              <w:rPr>
                <w:rFonts w:hint="eastAsia"/>
              </w:rPr>
              <w:t>生産全般・ネット販売管理・生産販売計画作成</w:t>
            </w:r>
          </w:p>
        </w:tc>
      </w:tr>
      <w:tr w:rsidR="002B51DA" w:rsidTr="002B51DA">
        <w:tc>
          <w:tcPr>
            <w:tcW w:w="1843" w:type="dxa"/>
          </w:tcPr>
          <w:p w:rsidR="002B51DA" w:rsidRDefault="002B51DA" w:rsidP="002B51DA">
            <w:pPr>
              <w:jc w:val="left"/>
            </w:pPr>
          </w:p>
        </w:tc>
        <w:tc>
          <w:tcPr>
            <w:tcW w:w="5812" w:type="dxa"/>
          </w:tcPr>
          <w:p w:rsidR="002B51DA" w:rsidRDefault="00B02C0B" w:rsidP="002B51DA">
            <w:pPr>
              <w:jc w:val="left"/>
            </w:pPr>
            <w:r>
              <w:rPr>
                <w:rFonts w:hint="eastAsia"/>
              </w:rPr>
              <w:t>販売業務</w:t>
            </w:r>
            <w:r w:rsidR="00236378">
              <w:rPr>
                <w:rFonts w:hint="eastAsia"/>
              </w:rPr>
              <w:t>・顧客リスト管理・家事全般</w:t>
            </w:r>
          </w:p>
        </w:tc>
      </w:tr>
    </w:tbl>
    <w:p w:rsidR="002B51DA" w:rsidRDefault="002B51DA" w:rsidP="002B51DA">
      <w:pPr>
        <w:ind w:left="420"/>
        <w:jc w:val="left"/>
      </w:pPr>
    </w:p>
    <w:p w:rsidR="002B51DA" w:rsidRDefault="002B51DA" w:rsidP="002B51DA">
      <w:pPr>
        <w:ind w:left="420"/>
        <w:jc w:val="left"/>
      </w:pPr>
    </w:p>
    <w:p w:rsidR="002B51DA" w:rsidRDefault="002B51DA" w:rsidP="00D41A99">
      <w:pPr>
        <w:jc w:val="left"/>
      </w:pPr>
      <w:r>
        <w:rPr>
          <w:rFonts w:hint="eastAsia"/>
        </w:rPr>
        <w:t>６．研修・視察</w:t>
      </w:r>
    </w:p>
    <w:p w:rsidR="002B51DA" w:rsidRDefault="002B51DA" w:rsidP="00D41A99">
      <w:pPr>
        <w:ind w:firstLineChars="300" w:firstLine="630"/>
        <w:jc w:val="left"/>
      </w:pPr>
      <w:r>
        <w:rPr>
          <w:rFonts w:hint="eastAsia"/>
        </w:rPr>
        <w:t>農業経営、農業技術に関する研修・視察は積極的に参加し、家族はその間の作業をサポートする。</w:t>
      </w:r>
    </w:p>
    <w:p w:rsidR="002B27E5" w:rsidRDefault="002B27E5" w:rsidP="002B51DA">
      <w:pPr>
        <w:ind w:left="420"/>
        <w:jc w:val="left"/>
      </w:pPr>
    </w:p>
    <w:p w:rsidR="002B27E5" w:rsidRDefault="002B27E5" w:rsidP="00D41A99">
      <w:pPr>
        <w:jc w:val="left"/>
      </w:pPr>
      <w:r>
        <w:rPr>
          <w:rFonts w:hint="eastAsia"/>
        </w:rPr>
        <w:t>７．その他</w:t>
      </w:r>
    </w:p>
    <w:p w:rsidR="002B27E5" w:rsidRDefault="002B27E5" w:rsidP="002B51DA">
      <w:pPr>
        <w:ind w:left="420"/>
        <w:jc w:val="left"/>
      </w:pPr>
      <w:r>
        <w:rPr>
          <w:rFonts w:hint="eastAsia"/>
        </w:rPr>
        <w:t xml:space="preserve">　この協定書に定めるものの他、必要な事項は家族で協議して決定する。</w:t>
      </w:r>
    </w:p>
    <w:p w:rsidR="002B27E5" w:rsidRDefault="002B27E5" w:rsidP="002B51DA">
      <w:pPr>
        <w:ind w:left="420"/>
        <w:jc w:val="left"/>
      </w:pPr>
    </w:p>
    <w:p w:rsidR="00841C05" w:rsidRDefault="00841C05" w:rsidP="002B51DA">
      <w:pPr>
        <w:ind w:left="420"/>
        <w:jc w:val="left"/>
      </w:pPr>
    </w:p>
    <w:p w:rsidR="002B27E5" w:rsidRDefault="002B27E5" w:rsidP="002B51DA">
      <w:pPr>
        <w:ind w:left="420"/>
        <w:jc w:val="left"/>
      </w:pPr>
      <w:r>
        <w:rPr>
          <w:rFonts w:hint="eastAsia"/>
        </w:rPr>
        <w:t>（附則）</w:t>
      </w:r>
    </w:p>
    <w:p w:rsidR="002B27E5" w:rsidRDefault="00305B07" w:rsidP="002B51DA">
      <w:pPr>
        <w:ind w:left="420"/>
        <w:jc w:val="left"/>
      </w:pPr>
      <w:r>
        <w:rPr>
          <w:rFonts w:hint="eastAsia"/>
        </w:rPr>
        <w:t xml:space="preserve">　１．この協定書は、　　　　</w:t>
      </w:r>
      <w:r w:rsidR="00774B0D">
        <w:rPr>
          <w:rFonts w:hint="eastAsia"/>
        </w:rPr>
        <w:t xml:space="preserve">年　　</w:t>
      </w:r>
      <w:r w:rsidR="002B27E5">
        <w:rPr>
          <w:rFonts w:hint="eastAsia"/>
        </w:rPr>
        <w:t>月</w:t>
      </w:r>
      <w:r w:rsidR="00774B0D">
        <w:rPr>
          <w:rFonts w:hint="eastAsia"/>
        </w:rPr>
        <w:t xml:space="preserve">　　</w:t>
      </w:r>
      <w:r w:rsidR="002B27E5">
        <w:rPr>
          <w:rFonts w:hint="eastAsia"/>
        </w:rPr>
        <w:t>日より実施する。</w:t>
      </w:r>
    </w:p>
    <w:p w:rsidR="002B27E5" w:rsidRDefault="002B27E5" w:rsidP="002B27E5">
      <w:pPr>
        <w:ind w:left="1050" w:hangingChars="500" w:hanging="1050"/>
        <w:jc w:val="left"/>
      </w:pPr>
      <w:r>
        <w:rPr>
          <w:rFonts w:hint="eastAsia"/>
        </w:rPr>
        <w:t xml:space="preserve">　　　２．この協定書の有効期限は実施の日より１年間とし、当事者からの申し立てがない限り自動的に更新するものとする。</w:t>
      </w:r>
    </w:p>
    <w:p w:rsidR="002B27E5" w:rsidRDefault="002B27E5" w:rsidP="002B27E5">
      <w:pPr>
        <w:ind w:left="1050" w:hangingChars="500" w:hanging="1050"/>
        <w:jc w:val="left"/>
      </w:pPr>
      <w:r>
        <w:rPr>
          <w:rFonts w:hint="eastAsia"/>
        </w:rPr>
        <w:t xml:space="preserve">　　　３．この協定書は１通作成し、当事者の代表者が保管し、立会人は写しを預かり保管するものとする。</w:t>
      </w:r>
    </w:p>
    <w:p w:rsidR="002B27E5" w:rsidRDefault="002B27E5" w:rsidP="002B27E5">
      <w:pPr>
        <w:ind w:left="1050" w:hangingChars="500" w:hanging="1050"/>
        <w:jc w:val="left"/>
      </w:pPr>
    </w:p>
    <w:p w:rsidR="002B27E5" w:rsidRDefault="00774B0D" w:rsidP="00305B07">
      <w:pPr>
        <w:ind w:leftChars="400" w:left="1050" w:hangingChars="100" w:hanging="210"/>
        <w:jc w:val="left"/>
      </w:pPr>
      <w:bookmarkStart w:id="0" w:name="_GoBack"/>
      <w:bookmarkEnd w:id="0"/>
      <w:r>
        <w:rPr>
          <w:rFonts w:hint="eastAsia"/>
        </w:rPr>
        <w:t xml:space="preserve">年　　月　　</w:t>
      </w:r>
      <w:r w:rsidR="002B27E5">
        <w:rPr>
          <w:rFonts w:hint="eastAsia"/>
        </w:rPr>
        <w:t>日</w:t>
      </w:r>
    </w:p>
    <w:p w:rsidR="002B27E5" w:rsidRDefault="002B27E5" w:rsidP="002B27E5">
      <w:pPr>
        <w:ind w:left="1050" w:hangingChars="500" w:hanging="1050"/>
        <w:jc w:val="left"/>
      </w:pPr>
      <w:r>
        <w:rPr>
          <w:rFonts w:hint="eastAsia"/>
        </w:rPr>
        <w:t xml:space="preserve">　　　　　　</w:t>
      </w:r>
      <w:r w:rsidR="0058425A">
        <w:rPr>
          <w:rFonts w:hint="eastAsia"/>
        </w:rPr>
        <w:t xml:space="preserve">　　　　　　　　　　　　　　　住所　</w:t>
      </w:r>
    </w:p>
    <w:p w:rsidR="00774B0D" w:rsidRDefault="002B27E5" w:rsidP="002B27E5">
      <w:pPr>
        <w:ind w:left="1050" w:hangingChars="500" w:hanging="1050"/>
        <w:jc w:val="left"/>
      </w:pPr>
      <w:r>
        <w:rPr>
          <w:rFonts w:hint="eastAsia"/>
        </w:rPr>
        <w:t xml:space="preserve">　　　　　　　　　　　　　　　　　　　　　</w:t>
      </w:r>
    </w:p>
    <w:p w:rsidR="002B27E5" w:rsidRPr="002B27E5" w:rsidRDefault="002B27E5" w:rsidP="00774B0D">
      <w:pPr>
        <w:ind w:leftChars="500" w:left="1050" w:firstLineChars="1600" w:firstLine="3360"/>
        <w:jc w:val="left"/>
      </w:pPr>
      <w:r>
        <w:rPr>
          <w:rFonts w:hint="eastAsia"/>
        </w:rPr>
        <w:t xml:space="preserve">氏名　</w:t>
      </w:r>
      <w:r w:rsidRPr="002B27E5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印</w:t>
      </w:r>
    </w:p>
    <w:p w:rsidR="00774B0D" w:rsidRDefault="00774B0D" w:rsidP="002B27E5">
      <w:pPr>
        <w:ind w:leftChars="500" w:left="1050" w:firstLineChars="1600" w:firstLine="3360"/>
        <w:jc w:val="left"/>
      </w:pPr>
    </w:p>
    <w:p w:rsidR="002B27E5" w:rsidRPr="002B27E5" w:rsidRDefault="002B27E5" w:rsidP="002B27E5">
      <w:pPr>
        <w:ind w:leftChars="500" w:left="1050" w:firstLineChars="1600" w:firstLine="3360"/>
        <w:jc w:val="left"/>
      </w:pPr>
      <w:r>
        <w:rPr>
          <w:rFonts w:hint="eastAsia"/>
        </w:rPr>
        <w:t xml:space="preserve">氏名　</w:t>
      </w:r>
      <w:r w:rsidRPr="002B27E5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印</w:t>
      </w:r>
    </w:p>
    <w:p w:rsidR="00774B0D" w:rsidRDefault="00774B0D" w:rsidP="002B27E5">
      <w:pPr>
        <w:ind w:leftChars="500" w:left="1050" w:firstLineChars="1600" w:firstLine="3360"/>
        <w:jc w:val="left"/>
      </w:pPr>
    </w:p>
    <w:p w:rsidR="002B27E5" w:rsidRPr="002B27E5" w:rsidRDefault="002B27E5" w:rsidP="002B27E5">
      <w:pPr>
        <w:ind w:leftChars="500" w:left="1050" w:firstLineChars="1600" w:firstLine="3360"/>
        <w:jc w:val="left"/>
      </w:pPr>
      <w:r>
        <w:rPr>
          <w:rFonts w:hint="eastAsia"/>
        </w:rPr>
        <w:t xml:space="preserve">氏名　</w:t>
      </w:r>
      <w:r w:rsidRPr="002B27E5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印</w:t>
      </w:r>
    </w:p>
    <w:p w:rsidR="00774B0D" w:rsidRDefault="00774B0D" w:rsidP="002B27E5">
      <w:pPr>
        <w:ind w:leftChars="500" w:left="1050" w:firstLineChars="1600" w:firstLine="3360"/>
        <w:jc w:val="left"/>
      </w:pPr>
    </w:p>
    <w:p w:rsidR="002B27E5" w:rsidRPr="002B27E5" w:rsidRDefault="002B27E5" w:rsidP="002B27E5">
      <w:pPr>
        <w:ind w:leftChars="500" w:left="1050" w:firstLineChars="1600" w:firstLine="3360"/>
        <w:jc w:val="left"/>
      </w:pPr>
      <w:r>
        <w:rPr>
          <w:rFonts w:hint="eastAsia"/>
        </w:rPr>
        <w:t xml:space="preserve">氏名　</w:t>
      </w:r>
      <w:r w:rsidRPr="002B27E5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印</w:t>
      </w:r>
    </w:p>
    <w:p w:rsidR="002B27E5" w:rsidRDefault="002B27E5" w:rsidP="002B27E5">
      <w:pPr>
        <w:ind w:left="1050" w:hangingChars="500" w:hanging="1050"/>
        <w:jc w:val="left"/>
      </w:pPr>
    </w:p>
    <w:p w:rsidR="002B27E5" w:rsidRPr="002B27E5" w:rsidRDefault="002B27E5" w:rsidP="002B27E5">
      <w:pPr>
        <w:ind w:leftChars="500" w:left="1050" w:firstLineChars="1500" w:firstLine="3150"/>
        <w:jc w:val="left"/>
      </w:pPr>
      <w:r>
        <w:rPr>
          <w:rFonts w:hint="eastAsia"/>
        </w:rPr>
        <w:t xml:space="preserve">立会人　</w:t>
      </w:r>
      <w:r w:rsidRPr="002B27E5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印</w:t>
      </w:r>
    </w:p>
    <w:p w:rsidR="002B27E5" w:rsidRPr="002B27E5" w:rsidRDefault="002B27E5" w:rsidP="002B27E5">
      <w:pPr>
        <w:ind w:left="1050" w:hangingChars="500" w:hanging="1050"/>
        <w:jc w:val="left"/>
      </w:pPr>
    </w:p>
    <w:sectPr w:rsidR="002B27E5" w:rsidRPr="002B27E5" w:rsidSect="00D871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B0D" w:rsidRDefault="00774B0D" w:rsidP="00415AF6">
      <w:r>
        <w:separator/>
      </w:r>
    </w:p>
  </w:endnote>
  <w:endnote w:type="continuationSeparator" w:id="0">
    <w:p w:rsidR="00774B0D" w:rsidRDefault="00774B0D" w:rsidP="0041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B0D" w:rsidRDefault="00774B0D" w:rsidP="00415AF6">
      <w:r>
        <w:separator/>
      </w:r>
    </w:p>
  </w:footnote>
  <w:footnote w:type="continuationSeparator" w:id="0">
    <w:p w:rsidR="00774B0D" w:rsidRDefault="00774B0D" w:rsidP="00415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E2E4A"/>
    <w:multiLevelType w:val="hybridMultilevel"/>
    <w:tmpl w:val="617C61E6"/>
    <w:lvl w:ilvl="0" w:tplc="16ECC9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E86EC1"/>
    <w:multiLevelType w:val="hybridMultilevel"/>
    <w:tmpl w:val="6CE4C9F4"/>
    <w:lvl w:ilvl="0" w:tplc="12B05B2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EF250D8"/>
    <w:multiLevelType w:val="hybridMultilevel"/>
    <w:tmpl w:val="43A6950C"/>
    <w:lvl w:ilvl="0" w:tplc="A68E048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278F"/>
    <w:rsid w:val="0003762D"/>
    <w:rsid w:val="000424B2"/>
    <w:rsid w:val="001C6B4C"/>
    <w:rsid w:val="00204FE7"/>
    <w:rsid w:val="00236378"/>
    <w:rsid w:val="002B27E5"/>
    <w:rsid w:val="002B51DA"/>
    <w:rsid w:val="00305B07"/>
    <w:rsid w:val="003F280A"/>
    <w:rsid w:val="00415AF6"/>
    <w:rsid w:val="00461525"/>
    <w:rsid w:val="00470AC7"/>
    <w:rsid w:val="00556928"/>
    <w:rsid w:val="0058425A"/>
    <w:rsid w:val="00586FAE"/>
    <w:rsid w:val="00675913"/>
    <w:rsid w:val="006A1B38"/>
    <w:rsid w:val="006C0A3D"/>
    <w:rsid w:val="00764C5F"/>
    <w:rsid w:val="00774B0D"/>
    <w:rsid w:val="008011CC"/>
    <w:rsid w:val="00841C05"/>
    <w:rsid w:val="00871D2B"/>
    <w:rsid w:val="008902FE"/>
    <w:rsid w:val="00927CF5"/>
    <w:rsid w:val="009632D7"/>
    <w:rsid w:val="00B02C0B"/>
    <w:rsid w:val="00B26343"/>
    <w:rsid w:val="00BA0CFF"/>
    <w:rsid w:val="00C8278F"/>
    <w:rsid w:val="00CA2AD5"/>
    <w:rsid w:val="00D34055"/>
    <w:rsid w:val="00D41A99"/>
    <w:rsid w:val="00D871AF"/>
    <w:rsid w:val="00DC623C"/>
    <w:rsid w:val="00F8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532BD8"/>
  <w15:docId w15:val="{954899B7-B8C1-46D3-95A1-090ED666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78F"/>
    <w:pPr>
      <w:ind w:leftChars="400" w:left="840"/>
    </w:pPr>
  </w:style>
  <w:style w:type="table" w:styleId="a4">
    <w:name w:val="Table Grid"/>
    <w:basedOn w:val="a1"/>
    <w:uiPriority w:val="39"/>
    <w:rsid w:val="0089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7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1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5A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5AF6"/>
  </w:style>
  <w:style w:type="paragraph" w:styleId="a9">
    <w:name w:val="footer"/>
    <w:basedOn w:val="a"/>
    <w:link w:val="aa"/>
    <w:uiPriority w:val="99"/>
    <w:unhideWhenUsed/>
    <w:rsid w:val="00415A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5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染谷将洋</dc:creator>
  <cp:lastModifiedBy>Windows ユーザー</cp:lastModifiedBy>
  <cp:revision>4</cp:revision>
  <cp:lastPrinted>2016-05-16T05:59:00Z</cp:lastPrinted>
  <dcterms:created xsi:type="dcterms:W3CDTF">2017-04-26T23:50:00Z</dcterms:created>
  <dcterms:modified xsi:type="dcterms:W3CDTF">2021-12-10T00:23:00Z</dcterms:modified>
</cp:coreProperties>
</file>