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C8" w:rsidRPr="004B562A" w:rsidRDefault="008A66AC" w:rsidP="00653BC8">
      <w:pPr>
        <w:spacing w:line="359" w:lineRule="exact"/>
        <w:jc w:val="center"/>
        <w:rPr>
          <w:rFonts w:asciiTheme="majorEastAsia" w:eastAsiaTheme="majorEastAsia" w:hAnsiTheme="majorEastAsia"/>
          <w:szCs w:val="21"/>
        </w:rPr>
      </w:pPr>
      <w:r>
        <w:rPr>
          <w:rFonts w:asciiTheme="majorEastAsia" w:eastAsiaTheme="majorEastAsia" w:hAnsiTheme="majorEastAsia" w:hint="eastAsia"/>
          <w:szCs w:val="21"/>
        </w:rPr>
        <w:t>令和３</w:t>
      </w:r>
      <w:r w:rsidR="00653BC8" w:rsidRPr="004B562A">
        <w:rPr>
          <w:rFonts w:asciiTheme="majorEastAsia" w:eastAsiaTheme="majorEastAsia" w:hAnsiTheme="majorEastAsia" w:hint="eastAsia"/>
          <w:szCs w:val="21"/>
        </w:rPr>
        <w:t>年度第</w:t>
      </w:r>
      <w:r w:rsidR="00FB62E7">
        <w:rPr>
          <w:rFonts w:asciiTheme="majorEastAsia" w:eastAsiaTheme="majorEastAsia" w:hAnsiTheme="majorEastAsia" w:hint="eastAsia"/>
          <w:szCs w:val="21"/>
        </w:rPr>
        <w:t>２</w:t>
      </w:r>
      <w:r w:rsidR="00653BC8" w:rsidRPr="004B562A">
        <w:rPr>
          <w:rFonts w:asciiTheme="majorEastAsia" w:eastAsiaTheme="majorEastAsia" w:hAnsiTheme="majorEastAsia" w:hint="eastAsia"/>
          <w:szCs w:val="21"/>
        </w:rPr>
        <w:t>回印西市文化財審議会会議録</w:t>
      </w:r>
    </w:p>
    <w:p w:rsidR="00ED4191" w:rsidRPr="00964456" w:rsidRDefault="00ED4191" w:rsidP="00653BC8">
      <w:pPr>
        <w:spacing w:line="359" w:lineRule="exact"/>
        <w:jc w:val="left"/>
        <w:rPr>
          <w:kern w:val="0"/>
          <w:szCs w:val="21"/>
        </w:rPr>
      </w:pPr>
    </w:p>
    <w:p w:rsidR="008631D1" w:rsidRPr="00964456" w:rsidRDefault="0032431D" w:rsidP="00653BC8">
      <w:pPr>
        <w:spacing w:line="359" w:lineRule="exact"/>
        <w:jc w:val="left"/>
        <w:rPr>
          <w:szCs w:val="21"/>
        </w:rPr>
      </w:pPr>
      <w:r w:rsidRPr="00514A9F">
        <w:rPr>
          <w:rFonts w:hint="eastAsia"/>
          <w:b/>
          <w:kern w:val="0"/>
          <w:szCs w:val="21"/>
        </w:rPr>
        <w:t>１．</w:t>
      </w:r>
      <w:r w:rsidR="00653BC8" w:rsidRPr="00514A9F">
        <w:rPr>
          <w:rFonts w:hint="eastAsia"/>
          <w:b/>
          <w:kern w:val="0"/>
          <w:szCs w:val="21"/>
        </w:rPr>
        <w:t>開催日時</w:t>
      </w:r>
      <w:r w:rsidR="00B6768A" w:rsidRPr="00964456">
        <w:rPr>
          <w:rFonts w:hint="eastAsia"/>
          <w:szCs w:val="21"/>
        </w:rPr>
        <w:t xml:space="preserve">　</w:t>
      </w:r>
      <w:r w:rsidR="008A66AC">
        <w:rPr>
          <w:rFonts w:hint="eastAsia"/>
          <w:szCs w:val="21"/>
        </w:rPr>
        <w:t>令和４</w:t>
      </w:r>
      <w:r w:rsidR="00B6768A" w:rsidRPr="00964456">
        <w:rPr>
          <w:rFonts w:hint="eastAsia"/>
          <w:szCs w:val="21"/>
        </w:rPr>
        <w:t>年</w:t>
      </w:r>
      <w:r w:rsidR="007B7585">
        <w:rPr>
          <w:rFonts w:hint="eastAsia"/>
          <w:szCs w:val="21"/>
        </w:rPr>
        <w:t>３</w:t>
      </w:r>
      <w:r w:rsidR="00B6768A" w:rsidRPr="00964456">
        <w:rPr>
          <w:rFonts w:hint="eastAsia"/>
          <w:szCs w:val="21"/>
        </w:rPr>
        <w:t>月</w:t>
      </w:r>
      <w:r w:rsidR="008A66AC">
        <w:rPr>
          <w:rFonts w:hint="eastAsia"/>
          <w:szCs w:val="21"/>
        </w:rPr>
        <w:t>１５</w:t>
      </w:r>
      <w:r w:rsidR="00B6768A" w:rsidRPr="00964456">
        <w:rPr>
          <w:rFonts w:hint="eastAsia"/>
          <w:szCs w:val="21"/>
        </w:rPr>
        <w:t>日（</w:t>
      </w:r>
      <w:r w:rsidR="00FB62E7">
        <w:rPr>
          <w:rFonts w:hint="eastAsia"/>
          <w:szCs w:val="21"/>
        </w:rPr>
        <w:t>火</w:t>
      </w:r>
      <w:r w:rsidR="00B6768A" w:rsidRPr="00964456">
        <w:rPr>
          <w:rFonts w:hint="eastAsia"/>
          <w:szCs w:val="21"/>
        </w:rPr>
        <w:t>）午後２時</w:t>
      </w:r>
      <w:r w:rsidR="005815B1">
        <w:rPr>
          <w:rFonts w:hint="eastAsia"/>
          <w:szCs w:val="21"/>
        </w:rPr>
        <w:t>～</w:t>
      </w:r>
      <w:r w:rsidR="00B6768A" w:rsidRPr="00964456">
        <w:rPr>
          <w:rFonts w:hint="eastAsia"/>
          <w:szCs w:val="21"/>
        </w:rPr>
        <w:t>午後</w:t>
      </w:r>
      <w:r w:rsidR="00866951">
        <w:rPr>
          <w:rFonts w:hint="eastAsia"/>
          <w:szCs w:val="21"/>
        </w:rPr>
        <w:t>３</w:t>
      </w:r>
      <w:r w:rsidR="00653BC8" w:rsidRPr="00964456">
        <w:rPr>
          <w:rFonts w:hint="eastAsia"/>
          <w:szCs w:val="21"/>
        </w:rPr>
        <w:t>時</w:t>
      </w:r>
    </w:p>
    <w:p w:rsidR="008631D1" w:rsidRPr="00964456" w:rsidRDefault="0032431D" w:rsidP="00653BC8">
      <w:pPr>
        <w:spacing w:line="359" w:lineRule="exact"/>
        <w:jc w:val="left"/>
        <w:rPr>
          <w:szCs w:val="21"/>
        </w:rPr>
      </w:pPr>
      <w:r w:rsidRPr="00514A9F">
        <w:rPr>
          <w:rFonts w:hint="eastAsia"/>
          <w:b/>
          <w:kern w:val="0"/>
          <w:szCs w:val="21"/>
        </w:rPr>
        <w:t>２．</w:t>
      </w:r>
      <w:r w:rsidR="00653BC8" w:rsidRPr="00514A9F">
        <w:rPr>
          <w:rFonts w:hint="eastAsia"/>
          <w:b/>
          <w:kern w:val="0"/>
          <w:szCs w:val="21"/>
        </w:rPr>
        <w:t>開催場所</w:t>
      </w:r>
      <w:r w:rsidR="00D8209D" w:rsidRPr="00964456">
        <w:rPr>
          <w:rFonts w:hint="eastAsia"/>
          <w:szCs w:val="21"/>
        </w:rPr>
        <w:t xml:space="preserve">　印西市役所</w:t>
      </w:r>
      <w:r w:rsidR="00E55703">
        <w:rPr>
          <w:rFonts w:hint="eastAsia"/>
          <w:szCs w:val="21"/>
        </w:rPr>
        <w:t xml:space="preserve"> </w:t>
      </w:r>
      <w:r w:rsidR="006D06FE" w:rsidRPr="00964456">
        <w:rPr>
          <w:rFonts w:hint="eastAsia"/>
          <w:szCs w:val="21"/>
        </w:rPr>
        <w:t>４１</w:t>
      </w:r>
      <w:r w:rsidR="00D8209D" w:rsidRPr="00964456">
        <w:rPr>
          <w:rFonts w:hint="eastAsia"/>
          <w:szCs w:val="21"/>
        </w:rPr>
        <w:t>会議室</w:t>
      </w:r>
    </w:p>
    <w:p w:rsidR="008631D1" w:rsidRPr="00964456" w:rsidRDefault="0032431D" w:rsidP="008A66AC">
      <w:pPr>
        <w:spacing w:line="359" w:lineRule="exact"/>
        <w:ind w:left="1476" w:hangingChars="700" w:hanging="1476"/>
        <w:jc w:val="left"/>
        <w:rPr>
          <w:kern w:val="0"/>
          <w:szCs w:val="21"/>
        </w:rPr>
      </w:pPr>
      <w:r w:rsidRPr="00514A9F">
        <w:rPr>
          <w:rFonts w:hint="eastAsia"/>
          <w:b/>
          <w:kern w:val="0"/>
          <w:szCs w:val="21"/>
        </w:rPr>
        <w:t>３．</w:t>
      </w:r>
      <w:r w:rsidR="00653BC8" w:rsidRPr="00514A9F">
        <w:rPr>
          <w:rFonts w:hint="eastAsia"/>
          <w:b/>
          <w:spacing w:val="52"/>
          <w:kern w:val="0"/>
          <w:szCs w:val="21"/>
          <w:fitText w:val="840" w:id="1469231616"/>
        </w:rPr>
        <w:t>出席</w:t>
      </w:r>
      <w:r w:rsidR="00653BC8" w:rsidRPr="00514A9F">
        <w:rPr>
          <w:rFonts w:hint="eastAsia"/>
          <w:b/>
          <w:spacing w:val="1"/>
          <w:kern w:val="0"/>
          <w:szCs w:val="21"/>
          <w:fitText w:val="840" w:id="1469231616"/>
        </w:rPr>
        <w:t>者</w:t>
      </w:r>
      <w:r w:rsidR="00653BC8" w:rsidRPr="00964456">
        <w:rPr>
          <w:rFonts w:hint="eastAsia"/>
          <w:kern w:val="0"/>
          <w:szCs w:val="21"/>
        </w:rPr>
        <w:t xml:space="preserve">　</w:t>
      </w:r>
      <w:r w:rsidR="0010013A">
        <w:rPr>
          <w:rFonts w:hint="eastAsia"/>
          <w:kern w:val="0"/>
          <w:szCs w:val="21"/>
        </w:rPr>
        <w:t>一島</w:t>
      </w:r>
      <w:r w:rsidR="00653BC8" w:rsidRPr="00964456">
        <w:rPr>
          <w:rFonts w:hint="eastAsia"/>
          <w:szCs w:val="21"/>
        </w:rPr>
        <w:t>委員</w:t>
      </w:r>
      <w:r w:rsidR="00653BC8" w:rsidRPr="008A71C0">
        <w:rPr>
          <w:rFonts w:hint="eastAsia"/>
          <w:kern w:val="0"/>
          <w:sz w:val="20"/>
          <w:szCs w:val="20"/>
        </w:rPr>
        <w:t>、</w:t>
      </w:r>
      <w:r w:rsidR="008A66AC">
        <w:rPr>
          <w:rFonts w:hint="eastAsia"/>
          <w:kern w:val="0"/>
          <w:szCs w:val="21"/>
        </w:rPr>
        <w:t>滋賀委員、</w:t>
      </w:r>
      <w:r w:rsidR="006D06FE" w:rsidRPr="00964456">
        <w:rPr>
          <w:rFonts w:hint="eastAsia"/>
          <w:kern w:val="0"/>
          <w:szCs w:val="21"/>
        </w:rPr>
        <w:t>横山委員</w:t>
      </w:r>
      <w:r w:rsidR="006D06FE" w:rsidRPr="008A71C0">
        <w:rPr>
          <w:rFonts w:hint="eastAsia"/>
          <w:kern w:val="0"/>
          <w:sz w:val="20"/>
          <w:szCs w:val="20"/>
        </w:rPr>
        <w:t>、</w:t>
      </w:r>
      <w:r w:rsidR="00653BC8" w:rsidRPr="00964456">
        <w:rPr>
          <w:rFonts w:hint="eastAsia"/>
          <w:kern w:val="0"/>
          <w:szCs w:val="21"/>
        </w:rPr>
        <w:t>酒井委員</w:t>
      </w:r>
      <w:r w:rsidR="00893A74" w:rsidRPr="008A71C0">
        <w:rPr>
          <w:rFonts w:hint="eastAsia"/>
          <w:kern w:val="0"/>
          <w:sz w:val="20"/>
          <w:szCs w:val="20"/>
        </w:rPr>
        <w:t>、</w:t>
      </w:r>
      <w:r w:rsidR="001A10EF">
        <w:rPr>
          <w:rFonts w:hint="eastAsia"/>
          <w:kern w:val="0"/>
          <w:szCs w:val="21"/>
        </w:rPr>
        <w:t>西山委員、</w:t>
      </w:r>
      <w:r w:rsidR="008A66AC">
        <w:rPr>
          <w:rFonts w:hint="eastAsia"/>
          <w:kern w:val="0"/>
          <w:szCs w:val="21"/>
        </w:rPr>
        <w:t>富田</w:t>
      </w:r>
      <w:r w:rsidR="008A66AC" w:rsidRPr="00964456">
        <w:rPr>
          <w:rFonts w:hint="eastAsia"/>
          <w:kern w:val="0"/>
          <w:szCs w:val="21"/>
        </w:rPr>
        <w:t>委員</w:t>
      </w:r>
    </w:p>
    <w:p w:rsidR="008631D1" w:rsidRDefault="0032431D" w:rsidP="00653BC8">
      <w:pPr>
        <w:spacing w:line="359" w:lineRule="exact"/>
        <w:jc w:val="left"/>
        <w:rPr>
          <w:kern w:val="0"/>
          <w:szCs w:val="21"/>
        </w:rPr>
      </w:pPr>
      <w:r w:rsidRPr="00514A9F">
        <w:rPr>
          <w:rFonts w:hint="eastAsia"/>
          <w:b/>
          <w:kern w:val="0"/>
          <w:szCs w:val="21"/>
        </w:rPr>
        <w:t>４．</w:t>
      </w:r>
      <w:r w:rsidR="00B6768A" w:rsidRPr="00514A9F">
        <w:rPr>
          <w:rFonts w:hint="eastAsia"/>
          <w:b/>
          <w:spacing w:val="52"/>
          <w:kern w:val="0"/>
          <w:szCs w:val="21"/>
          <w:fitText w:val="840" w:id="1469232128"/>
        </w:rPr>
        <w:t>欠席</w:t>
      </w:r>
      <w:r w:rsidR="00B6768A" w:rsidRPr="00514A9F">
        <w:rPr>
          <w:rFonts w:hint="eastAsia"/>
          <w:b/>
          <w:spacing w:val="1"/>
          <w:kern w:val="0"/>
          <w:szCs w:val="21"/>
          <w:fitText w:val="840" w:id="1469232128"/>
        </w:rPr>
        <w:t>者</w:t>
      </w:r>
      <w:r w:rsidR="00B6768A" w:rsidRPr="00964456">
        <w:rPr>
          <w:rFonts w:hint="eastAsia"/>
          <w:kern w:val="0"/>
          <w:szCs w:val="21"/>
        </w:rPr>
        <w:t xml:space="preserve">　</w:t>
      </w:r>
      <w:r w:rsidR="008A66AC">
        <w:rPr>
          <w:rFonts w:hint="eastAsia"/>
          <w:kern w:val="0"/>
          <w:sz w:val="20"/>
          <w:szCs w:val="20"/>
        </w:rPr>
        <w:t>岡崎</w:t>
      </w:r>
      <w:r w:rsidR="008A66AC" w:rsidRPr="00964456">
        <w:rPr>
          <w:rFonts w:hint="eastAsia"/>
          <w:kern w:val="0"/>
          <w:szCs w:val="21"/>
        </w:rPr>
        <w:t>委員</w:t>
      </w:r>
      <w:r w:rsidR="008A66AC" w:rsidRPr="008A71C0">
        <w:rPr>
          <w:rFonts w:hint="eastAsia"/>
          <w:kern w:val="0"/>
          <w:sz w:val="20"/>
          <w:szCs w:val="20"/>
        </w:rPr>
        <w:t>、</w:t>
      </w:r>
      <w:r w:rsidR="008A66AC">
        <w:rPr>
          <w:rFonts w:hint="eastAsia"/>
          <w:kern w:val="0"/>
          <w:szCs w:val="21"/>
        </w:rPr>
        <w:t>髙橋委員、石井委員</w:t>
      </w:r>
    </w:p>
    <w:p w:rsidR="00893A74" w:rsidRPr="00964456" w:rsidRDefault="0032431D" w:rsidP="00893A74">
      <w:pPr>
        <w:spacing w:line="359" w:lineRule="exact"/>
        <w:jc w:val="left"/>
        <w:rPr>
          <w:szCs w:val="21"/>
        </w:rPr>
      </w:pPr>
      <w:r w:rsidRPr="00514A9F">
        <w:rPr>
          <w:rFonts w:hint="eastAsia"/>
          <w:b/>
          <w:kern w:val="0"/>
          <w:szCs w:val="21"/>
        </w:rPr>
        <w:t>５．</w:t>
      </w:r>
      <w:r w:rsidR="00893A74" w:rsidRPr="00514A9F">
        <w:rPr>
          <w:rFonts w:hint="eastAsia"/>
          <w:b/>
          <w:spacing w:val="52"/>
          <w:kern w:val="0"/>
          <w:szCs w:val="21"/>
          <w:fitText w:val="840" w:id="1469232129"/>
        </w:rPr>
        <w:t>傍聴</w:t>
      </w:r>
      <w:r w:rsidR="00893A74" w:rsidRPr="00514A9F">
        <w:rPr>
          <w:rFonts w:hint="eastAsia"/>
          <w:b/>
          <w:spacing w:val="1"/>
          <w:kern w:val="0"/>
          <w:szCs w:val="21"/>
          <w:fitText w:val="840" w:id="1469232129"/>
        </w:rPr>
        <w:t>者</w:t>
      </w:r>
      <w:r w:rsidR="00893A74" w:rsidRPr="00964456">
        <w:rPr>
          <w:rFonts w:hint="eastAsia"/>
          <w:szCs w:val="21"/>
        </w:rPr>
        <w:t xml:space="preserve">　</w:t>
      </w:r>
      <w:r w:rsidR="008A66AC">
        <w:rPr>
          <w:rFonts w:hint="eastAsia"/>
          <w:szCs w:val="21"/>
        </w:rPr>
        <w:t>０</w:t>
      </w:r>
      <w:r w:rsidR="00893A74">
        <w:rPr>
          <w:rFonts w:hint="eastAsia"/>
          <w:szCs w:val="21"/>
        </w:rPr>
        <w:t>名（定員５名）</w:t>
      </w:r>
    </w:p>
    <w:p w:rsidR="008631D1" w:rsidRDefault="0032431D" w:rsidP="00514A9F">
      <w:pPr>
        <w:spacing w:line="359" w:lineRule="exact"/>
        <w:ind w:leftChars="-1" w:left="1263" w:hangingChars="600" w:hanging="1265"/>
        <w:jc w:val="left"/>
        <w:rPr>
          <w:szCs w:val="21"/>
        </w:rPr>
      </w:pPr>
      <w:r w:rsidRPr="00514A9F">
        <w:rPr>
          <w:rFonts w:hint="eastAsia"/>
          <w:b/>
          <w:kern w:val="0"/>
          <w:szCs w:val="21"/>
        </w:rPr>
        <w:t>６．</w:t>
      </w:r>
      <w:r w:rsidR="00653BC8" w:rsidRPr="00514A9F">
        <w:rPr>
          <w:rFonts w:hint="eastAsia"/>
          <w:b/>
          <w:spacing w:val="52"/>
          <w:kern w:val="0"/>
          <w:szCs w:val="21"/>
          <w:fitText w:val="840" w:id="1469232130"/>
        </w:rPr>
        <w:t>事務</w:t>
      </w:r>
      <w:r w:rsidR="00653BC8" w:rsidRPr="00514A9F">
        <w:rPr>
          <w:rFonts w:hint="eastAsia"/>
          <w:b/>
          <w:spacing w:val="1"/>
          <w:kern w:val="0"/>
          <w:szCs w:val="21"/>
          <w:fitText w:val="840" w:id="1469232130"/>
        </w:rPr>
        <w:t>局</w:t>
      </w:r>
      <w:r w:rsidR="00D8209D" w:rsidRPr="00964456">
        <w:rPr>
          <w:rFonts w:hint="eastAsia"/>
          <w:szCs w:val="21"/>
        </w:rPr>
        <w:t xml:space="preserve">　</w:t>
      </w:r>
      <w:r w:rsidR="006D06FE" w:rsidRPr="00964456">
        <w:rPr>
          <w:rFonts w:hint="eastAsia"/>
          <w:szCs w:val="21"/>
        </w:rPr>
        <w:t>生涯学習課</w:t>
      </w:r>
      <w:r w:rsidR="001A10EF">
        <w:rPr>
          <w:rFonts w:hint="eastAsia"/>
          <w:szCs w:val="21"/>
        </w:rPr>
        <w:t xml:space="preserve">　</w:t>
      </w:r>
      <w:r w:rsidR="0010013A">
        <w:rPr>
          <w:rFonts w:hint="eastAsia"/>
          <w:szCs w:val="21"/>
        </w:rPr>
        <w:t>鈴木</w:t>
      </w:r>
      <w:r w:rsidR="00B6768A" w:rsidRPr="00964456">
        <w:rPr>
          <w:rFonts w:hint="eastAsia"/>
          <w:szCs w:val="21"/>
        </w:rPr>
        <w:t>課長、</w:t>
      </w:r>
      <w:r w:rsidR="008A66AC">
        <w:rPr>
          <w:rFonts w:hint="eastAsia"/>
          <w:szCs w:val="21"/>
        </w:rPr>
        <w:t>石川、根本</w:t>
      </w:r>
    </w:p>
    <w:p w:rsidR="0032431D" w:rsidRDefault="0032431D" w:rsidP="00514A9F">
      <w:pPr>
        <w:spacing w:line="359" w:lineRule="exact"/>
        <w:ind w:leftChars="-1" w:left="1263" w:hangingChars="600" w:hanging="1265"/>
        <w:jc w:val="left"/>
        <w:rPr>
          <w:szCs w:val="21"/>
        </w:rPr>
      </w:pPr>
      <w:r w:rsidRPr="00514A9F">
        <w:rPr>
          <w:rFonts w:hint="eastAsia"/>
          <w:b/>
          <w:szCs w:val="21"/>
        </w:rPr>
        <w:t>７．会議内容</w:t>
      </w:r>
      <w:r>
        <w:rPr>
          <w:rFonts w:hint="eastAsia"/>
          <w:szCs w:val="21"/>
        </w:rPr>
        <w:t>（すべて公開）</w:t>
      </w:r>
    </w:p>
    <w:p w:rsidR="0032431D" w:rsidRDefault="0032431D" w:rsidP="00964456">
      <w:pPr>
        <w:spacing w:line="359" w:lineRule="exact"/>
        <w:ind w:leftChars="-1" w:left="1258" w:hangingChars="600" w:hanging="1260"/>
        <w:jc w:val="left"/>
        <w:rPr>
          <w:szCs w:val="21"/>
        </w:rPr>
      </w:pPr>
      <w:r>
        <w:rPr>
          <w:rFonts w:hint="eastAsia"/>
          <w:szCs w:val="21"/>
        </w:rPr>
        <w:t xml:space="preserve">　　　１．開会</w:t>
      </w:r>
    </w:p>
    <w:p w:rsidR="00C73790" w:rsidRDefault="00C73790" w:rsidP="00964456">
      <w:pPr>
        <w:spacing w:line="359" w:lineRule="exact"/>
        <w:ind w:leftChars="-1" w:left="1258" w:hangingChars="600" w:hanging="1260"/>
        <w:jc w:val="left"/>
        <w:rPr>
          <w:szCs w:val="21"/>
        </w:rPr>
      </w:pPr>
      <w:r>
        <w:rPr>
          <w:rFonts w:hint="eastAsia"/>
          <w:szCs w:val="21"/>
        </w:rPr>
        <w:t xml:space="preserve">　　　２．課長あいさつ</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C73790">
        <w:rPr>
          <w:rFonts w:hint="eastAsia"/>
          <w:szCs w:val="21"/>
        </w:rPr>
        <w:t>３</w:t>
      </w:r>
      <w:r>
        <w:rPr>
          <w:rFonts w:hint="eastAsia"/>
          <w:szCs w:val="21"/>
        </w:rPr>
        <w:t>．</w:t>
      </w:r>
      <w:r w:rsidR="00C73790">
        <w:rPr>
          <w:rFonts w:hint="eastAsia"/>
          <w:szCs w:val="21"/>
        </w:rPr>
        <w:t>議題</w:t>
      </w:r>
    </w:p>
    <w:p w:rsidR="00C5552D" w:rsidRDefault="00C5552D" w:rsidP="00C5552D">
      <w:pPr>
        <w:spacing w:line="359" w:lineRule="exact"/>
        <w:ind w:leftChars="-1" w:left="1258" w:hangingChars="600" w:hanging="1260"/>
        <w:jc w:val="left"/>
        <w:rPr>
          <w:szCs w:val="21"/>
        </w:rPr>
      </w:pPr>
      <w:r>
        <w:rPr>
          <w:rFonts w:hint="eastAsia"/>
          <w:szCs w:val="21"/>
        </w:rPr>
        <w:t xml:space="preserve">　　　　　（１）</w:t>
      </w:r>
      <w:r w:rsidR="008A66AC">
        <w:rPr>
          <w:rFonts w:hint="eastAsia"/>
          <w:szCs w:val="21"/>
        </w:rPr>
        <w:t>令和３</w:t>
      </w:r>
      <w:r>
        <w:rPr>
          <w:rFonts w:hint="eastAsia"/>
          <w:szCs w:val="21"/>
        </w:rPr>
        <w:t>年度事業</w:t>
      </w:r>
      <w:r w:rsidR="0040451E">
        <w:rPr>
          <w:rFonts w:hint="eastAsia"/>
          <w:szCs w:val="21"/>
        </w:rPr>
        <w:t>報告</w:t>
      </w:r>
      <w:r>
        <w:rPr>
          <w:rFonts w:hint="eastAsia"/>
          <w:szCs w:val="21"/>
        </w:rPr>
        <w:t>について</w:t>
      </w:r>
    </w:p>
    <w:p w:rsidR="00C5552D" w:rsidRDefault="00C5552D" w:rsidP="00C5552D">
      <w:pPr>
        <w:spacing w:line="359" w:lineRule="exact"/>
        <w:ind w:leftChars="-1" w:left="1258" w:hangingChars="600" w:hanging="1260"/>
        <w:jc w:val="left"/>
        <w:rPr>
          <w:szCs w:val="21"/>
        </w:rPr>
      </w:pPr>
      <w:r>
        <w:rPr>
          <w:rFonts w:hint="eastAsia"/>
          <w:szCs w:val="21"/>
        </w:rPr>
        <w:t xml:space="preserve">　　　　　（２）</w:t>
      </w:r>
      <w:r w:rsidR="008A66AC">
        <w:rPr>
          <w:rFonts w:hint="eastAsia"/>
          <w:szCs w:val="21"/>
        </w:rPr>
        <w:t>令和４</w:t>
      </w:r>
      <w:r w:rsidR="0040451E">
        <w:rPr>
          <w:rFonts w:hint="eastAsia"/>
          <w:szCs w:val="21"/>
        </w:rPr>
        <w:t>年度事業計画（案）について</w:t>
      </w:r>
    </w:p>
    <w:p w:rsidR="00A92FC5" w:rsidRDefault="00A92FC5" w:rsidP="00C5552D">
      <w:pPr>
        <w:spacing w:line="359" w:lineRule="exact"/>
        <w:ind w:leftChars="-1" w:left="1258" w:hangingChars="600" w:hanging="1260"/>
        <w:jc w:val="left"/>
        <w:rPr>
          <w:szCs w:val="21"/>
        </w:rPr>
      </w:pPr>
      <w:r>
        <w:rPr>
          <w:rFonts w:hint="eastAsia"/>
          <w:szCs w:val="21"/>
        </w:rPr>
        <w:t xml:space="preserve">　　　　　</w:t>
      </w:r>
      <w:bookmarkStart w:id="0" w:name="_GoBack"/>
      <w:bookmarkEnd w:id="0"/>
      <w:r w:rsidR="008A66AC">
        <w:rPr>
          <w:rFonts w:hint="eastAsia"/>
          <w:szCs w:val="21"/>
        </w:rPr>
        <w:t xml:space="preserve">　　　　　　　　　</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DF0D80">
        <w:rPr>
          <w:rFonts w:hint="eastAsia"/>
          <w:szCs w:val="21"/>
        </w:rPr>
        <w:t>４</w:t>
      </w:r>
      <w:r>
        <w:rPr>
          <w:rFonts w:hint="eastAsia"/>
          <w:szCs w:val="21"/>
        </w:rPr>
        <w:t>．その他</w:t>
      </w:r>
    </w:p>
    <w:p w:rsidR="0010013A" w:rsidRPr="0010013A" w:rsidRDefault="0010013A" w:rsidP="00C5552D">
      <w:pPr>
        <w:spacing w:line="359" w:lineRule="exact"/>
        <w:ind w:leftChars="-1" w:left="1258" w:hangingChars="600" w:hanging="1260"/>
        <w:jc w:val="left"/>
        <w:rPr>
          <w:szCs w:val="21"/>
        </w:rPr>
      </w:pPr>
      <w:r>
        <w:rPr>
          <w:rFonts w:hint="eastAsia"/>
          <w:szCs w:val="21"/>
        </w:rPr>
        <w:t xml:space="preserve">　　　　　　</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DF0D80">
        <w:rPr>
          <w:rFonts w:hint="eastAsia"/>
          <w:szCs w:val="21"/>
        </w:rPr>
        <w:t>５</w:t>
      </w:r>
      <w:r>
        <w:rPr>
          <w:rFonts w:hint="eastAsia"/>
          <w:szCs w:val="21"/>
        </w:rPr>
        <w:t>．閉会</w:t>
      </w:r>
    </w:p>
    <w:p w:rsidR="00C5552D" w:rsidRDefault="00C5552D" w:rsidP="00C5552D">
      <w:pPr>
        <w:spacing w:line="359" w:lineRule="exact"/>
        <w:ind w:leftChars="-1" w:left="1258" w:hangingChars="600" w:hanging="1260"/>
        <w:jc w:val="left"/>
        <w:rPr>
          <w:szCs w:val="21"/>
        </w:rPr>
      </w:pPr>
    </w:p>
    <w:p w:rsidR="00C5552D" w:rsidRPr="00514A9F" w:rsidRDefault="00C5552D" w:rsidP="00514A9F">
      <w:pPr>
        <w:spacing w:line="359" w:lineRule="exact"/>
        <w:ind w:leftChars="-1" w:left="1263" w:hangingChars="600" w:hanging="1265"/>
        <w:jc w:val="left"/>
        <w:rPr>
          <w:b/>
          <w:szCs w:val="21"/>
        </w:rPr>
      </w:pPr>
      <w:r w:rsidRPr="00514A9F">
        <w:rPr>
          <w:rFonts w:hint="eastAsia"/>
          <w:b/>
          <w:szCs w:val="21"/>
        </w:rPr>
        <w:t>８．会議録</w:t>
      </w:r>
    </w:p>
    <w:p w:rsidR="00C5552D" w:rsidRDefault="00C5552D" w:rsidP="00C5552D">
      <w:pPr>
        <w:spacing w:line="359" w:lineRule="exact"/>
        <w:ind w:leftChars="-1" w:left="1258" w:hangingChars="600" w:hanging="1260"/>
        <w:jc w:val="left"/>
        <w:rPr>
          <w:szCs w:val="21"/>
        </w:rPr>
      </w:pPr>
    </w:p>
    <w:p w:rsidR="00C5552D" w:rsidRPr="004B562A" w:rsidRDefault="00C5552D" w:rsidP="00C5552D">
      <w:pPr>
        <w:spacing w:line="359" w:lineRule="exact"/>
        <w:ind w:leftChars="-1" w:left="1258" w:hangingChars="600" w:hanging="1260"/>
        <w:jc w:val="left"/>
        <w:rPr>
          <w:rFonts w:ascii="ＭＳ ゴシック" w:eastAsia="ＭＳ ゴシック" w:hAnsi="ＭＳ ゴシック"/>
          <w:szCs w:val="21"/>
        </w:rPr>
      </w:pPr>
      <w:r w:rsidRPr="004B562A">
        <w:rPr>
          <w:rFonts w:ascii="ＭＳ ゴシック" w:eastAsia="ＭＳ ゴシック" w:hAnsi="ＭＳ ゴシック" w:hint="eastAsia"/>
          <w:szCs w:val="21"/>
        </w:rPr>
        <w:t>１</w:t>
      </w:r>
      <w:r w:rsidR="00FB62E7">
        <w:rPr>
          <w:rFonts w:ascii="ＭＳ ゴシック" w:eastAsia="ＭＳ ゴシック" w:hAnsi="ＭＳ ゴシック" w:hint="eastAsia"/>
          <w:szCs w:val="21"/>
        </w:rPr>
        <w:t>、</w:t>
      </w:r>
      <w:r w:rsidR="00DE5D89" w:rsidRPr="004B562A">
        <w:rPr>
          <w:rFonts w:ascii="ＭＳ ゴシック" w:eastAsia="ＭＳ ゴシック" w:hAnsi="ＭＳ ゴシック" w:hint="eastAsia"/>
          <w:szCs w:val="21"/>
        </w:rPr>
        <w:t>２</w:t>
      </w:r>
      <w:r w:rsidR="00FB62E7">
        <w:rPr>
          <w:rFonts w:ascii="ＭＳ ゴシック" w:eastAsia="ＭＳ ゴシック" w:hAnsi="ＭＳ ゴシック" w:hint="eastAsia"/>
          <w:szCs w:val="21"/>
        </w:rPr>
        <w:t>及び３</w:t>
      </w:r>
      <w:r w:rsidRPr="004B562A">
        <w:rPr>
          <w:rFonts w:ascii="ＭＳ ゴシック" w:eastAsia="ＭＳ ゴシック" w:hAnsi="ＭＳ ゴシック" w:hint="eastAsia"/>
          <w:szCs w:val="21"/>
        </w:rPr>
        <w:t xml:space="preserve">　開会、</w:t>
      </w:r>
      <w:r w:rsidR="00DE5D89" w:rsidRPr="004B562A">
        <w:rPr>
          <w:rFonts w:ascii="ＭＳ ゴシック" w:eastAsia="ＭＳ ゴシック" w:hAnsi="ＭＳ ゴシック" w:hint="eastAsia"/>
          <w:szCs w:val="21"/>
        </w:rPr>
        <w:t>課長</w:t>
      </w:r>
      <w:r w:rsidRPr="004B562A">
        <w:rPr>
          <w:rFonts w:ascii="ＭＳ ゴシック" w:eastAsia="ＭＳ ゴシック" w:hAnsi="ＭＳ ゴシック" w:hint="eastAsia"/>
          <w:szCs w:val="21"/>
        </w:rPr>
        <w:t>あいさつ</w:t>
      </w:r>
      <w:r w:rsidR="00FB62E7">
        <w:rPr>
          <w:rFonts w:ascii="ＭＳ ゴシック" w:eastAsia="ＭＳ ゴシック" w:hAnsi="ＭＳ ゴシック" w:hint="eastAsia"/>
          <w:szCs w:val="21"/>
        </w:rPr>
        <w:t>、会長あいさつ</w:t>
      </w:r>
    </w:p>
    <w:p w:rsidR="00591B34" w:rsidRPr="004B562A" w:rsidRDefault="00591B34" w:rsidP="00C5552D">
      <w:pPr>
        <w:spacing w:line="359" w:lineRule="exact"/>
        <w:ind w:leftChars="-1" w:left="1258" w:hangingChars="600" w:hanging="1260"/>
        <w:jc w:val="left"/>
        <w:rPr>
          <w:rFonts w:ascii="ＭＳ ゴシック" w:eastAsia="ＭＳ ゴシック" w:hAnsi="ＭＳ ゴシック"/>
          <w:szCs w:val="21"/>
        </w:rPr>
      </w:pPr>
    </w:p>
    <w:p w:rsidR="0032431D" w:rsidRPr="004B562A" w:rsidRDefault="00FB62E7" w:rsidP="00964456">
      <w:pPr>
        <w:spacing w:line="359" w:lineRule="exact"/>
        <w:ind w:leftChars="-1" w:left="1258" w:hangingChars="600" w:hanging="126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591B34" w:rsidRPr="004B562A">
        <w:rPr>
          <w:rFonts w:ascii="ＭＳ ゴシック" w:eastAsia="ＭＳ ゴシック" w:hAnsi="ＭＳ ゴシック" w:hint="eastAsia"/>
          <w:szCs w:val="21"/>
        </w:rPr>
        <w:t>．議事</w:t>
      </w:r>
    </w:p>
    <w:p w:rsidR="00612960" w:rsidRDefault="00FB62E7" w:rsidP="00785820">
      <w:pPr>
        <w:pStyle w:val="aa"/>
        <w:numPr>
          <w:ilvl w:val="0"/>
          <w:numId w:val="1"/>
        </w:numPr>
        <w:spacing w:line="359" w:lineRule="exact"/>
        <w:ind w:leftChars="0"/>
        <w:jc w:val="left"/>
        <w:rPr>
          <w:szCs w:val="21"/>
        </w:rPr>
      </w:pPr>
      <w:r>
        <w:rPr>
          <w:rFonts w:hint="eastAsia"/>
          <w:szCs w:val="21"/>
        </w:rPr>
        <w:t>令和３</w:t>
      </w:r>
      <w:r w:rsidR="00612960" w:rsidRPr="00785820">
        <w:rPr>
          <w:rFonts w:hint="eastAsia"/>
          <w:szCs w:val="21"/>
        </w:rPr>
        <w:t>年度事業</w:t>
      </w:r>
      <w:r w:rsidR="0040451E">
        <w:rPr>
          <w:rFonts w:hint="eastAsia"/>
          <w:szCs w:val="21"/>
        </w:rPr>
        <w:t>報告</w:t>
      </w:r>
      <w:r w:rsidR="00612960" w:rsidRPr="00785820">
        <w:rPr>
          <w:rFonts w:hint="eastAsia"/>
          <w:szCs w:val="21"/>
        </w:rPr>
        <w:t>について</w:t>
      </w:r>
    </w:p>
    <w:p w:rsidR="00591B34" w:rsidRPr="00591B34" w:rsidRDefault="00591B34" w:rsidP="00591B34">
      <w:pPr>
        <w:spacing w:line="359" w:lineRule="exact"/>
        <w:jc w:val="left"/>
        <w:rPr>
          <w:szCs w:val="21"/>
        </w:rPr>
      </w:pPr>
      <w:r>
        <w:rPr>
          <w:rFonts w:hint="eastAsia"/>
          <w:szCs w:val="21"/>
        </w:rPr>
        <w:t>≪事務局説明≫</w:t>
      </w:r>
    </w:p>
    <w:p w:rsidR="00785820" w:rsidRDefault="00785820" w:rsidP="00785820">
      <w:pPr>
        <w:spacing w:line="359" w:lineRule="exact"/>
        <w:jc w:val="left"/>
        <w:rPr>
          <w:szCs w:val="21"/>
        </w:rPr>
      </w:pPr>
      <w:r>
        <w:rPr>
          <w:rFonts w:hint="eastAsia"/>
          <w:szCs w:val="21"/>
        </w:rPr>
        <w:t>資料をもとに</w:t>
      </w:r>
      <w:r w:rsidR="00FB62E7">
        <w:rPr>
          <w:rFonts w:hint="eastAsia"/>
          <w:szCs w:val="21"/>
        </w:rPr>
        <w:t>令和３</w:t>
      </w:r>
      <w:r>
        <w:rPr>
          <w:rFonts w:hint="eastAsia"/>
          <w:szCs w:val="21"/>
        </w:rPr>
        <w:t>年度事業</w:t>
      </w:r>
      <w:r w:rsidR="0040451E">
        <w:rPr>
          <w:rFonts w:hint="eastAsia"/>
          <w:szCs w:val="21"/>
        </w:rPr>
        <w:t>報告</w:t>
      </w:r>
      <w:r w:rsidR="005558B9">
        <w:rPr>
          <w:rFonts w:hint="eastAsia"/>
          <w:szCs w:val="21"/>
        </w:rPr>
        <w:t>を説明</w:t>
      </w:r>
    </w:p>
    <w:p w:rsidR="00497918" w:rsidRDefault="00497918" w:rsidP="00785820">
      <w:pPr>
        <w:spacing w:line="359" w:lineRule="exact"/>
        <w:jc w:val="left"/>
        <w:rPr>
          <w:szCs w:val="21"/>
        </w:rPr>
      </w:pPr>
    </w:p>
    <w:p w:rsidR="00785820" w:rsidRPr="00785820" w:rsidRDefault="00591B34" w:rsidP="00785820">
      <w:pPr>
        <w:spacing w:line="359" w:lineRule="exact"/>
        <w:jc w:val="left"/>
        <w:rPr>
          <w:szCs w:val="21"/>
        </w:rPr>
      </w:pPr>
      <w:r>
        <w:rPr>
          <w:rFonts w:hint="eastAsia"/>
          <w:szCs w:val="21"/>
        </w:rPr>
        <w:t>≪委員意見≫</w:t>
      </w:r>
    </w:p>
    <w:p w:rsidR="00066365" w:rsidRDefault="00066365" w:rsidP="00675660">
      <w:pPr>
        <w:spacing w:line="359" w:lineRule="exact"/>
        <w:jc w:val="left"/>
        <w:rPr>
          <w:szCs w:val="21"/>
        </w:rPr>
      </w:pPr>
      <w:r>
        <w:rPr>
          <w:rFonts w:hint="eastAsia"/>
          <w:szCs w:val="21"/>
        </w:rPr>
        <w:t>委員：</w:t>
      </w:r>
      <w:r w:rsidR="00C4723B">
        <w:rPr>
          <w:rFonts w:hint="eastAsia"/>
          <w:szCs w:val="21"/>
        </w:rPr>
        <w:t>小林ドンゲ作品の寄贈を受けた経緯はどのようなものか。</w:t>
      </w:r>
    </w:p>
    <w:p w:rsidR="00066365" w:rsidRDefault="00C4723B" w:rsidP="00675660">
      <w:pPr>
        <w:spacing w:line="359" w:lineRule="exact"/>
        <w:jc w:val="left"/>
        <w:rPr>
          <w:szCs w:val="21"/>
        </w:rPr>
      </w:pPr>
      <w:r>
        <w:rPr>
          <w:rFonts w:hint="eastAsia"/>
          <w:szCs w:val="21"/>
        </w:rPr>
        <w:t>⇒委員：佐倉市美術館の学芸員の方が小林ドンゲについて精力的に検証されており、企画展も開催されている。私の専門が版画であることと、千葉市美術館と佐倉市美術館が交流があったという経緯から、作品の寄贈を受けるという話になったものである。</w:t>
      </w:r>
    </w:p>
    <w:p w:rsidR="00C4723B" w:rsidRDefault="00C4723B" w:rsidP="00675660">
      <w:pPr>
        <w:spacing w:line="359" w:lineRule="exact"/>
        <w:jc w:val="left"/>
        <w:rPr>
          <w:szCs w:val="21"/>
        </w:rPr>
      </w:pPr>
      <w:r>
        <w:rPr>
          <w:rFonts w:hint="eastAsia"/>
          <w:szCs w:val="21"/>
        </w:rPr>
        <w:t xml:space="preserve">　事務局：</w:t>
      </w:r>
      <w:r w:rsidR="00620A9D">
        <w:rPr>
          <w:rFonts w:hint="eastAsia"/>
          <w:szCs w:val="21"/>
        </w:rPr>
        <w:t>次年度の計画案でも説明する予定であったが、文化ホールの市民招待席において来年度の</w:t>
      </w:r>
      <w:r w:rsidR="00620A9D">
        <w:rPr>
          <w:rFonts w:hint="eastAsia"/>
          <w:szCs w:val="21"/>
        </w:rPr>
        <w:t>4</w:t>
      </w:r>
      <w:r w:rsidR="00620A9D">
        <w:rPr>
          <w:rFonts w:hint="eastAsia"/>
          <w:szCs w:val="21"/>
        </w:rPr>
        <w:t>月</w:t>
      </w:r>
      <w:r w:rsidR="00620A9D">
        <w:rPr>
          <w:rFonts w:hint="eastAsia"/>
          <w:szCs w:val="21"/>
        </w:rPr>
        <w:t>23</w:t>
      </w:r>
      <w:r w:rsidR="00620A9D">
        <w:rPr>
          <w:rFonts w:hint="eastAsia"/>
          <w:szCs w:val="21"/>
        </w:rPr>
        <w:t>日から</w:t>
      </w:r>
      <w:r w:rsidR="00620A9D">
        <w:rPr>
          <w:rFonts w:hint="eastAsia"/>
          <w:szCs w:val="21"/>
        </w:rPr>
        <w:t>5</w:t>
      </w:r>
      <w:r w:rsidR="00620A9D">
        <w:rPr>
          <w:rFonts w:hint="eastAsia"/>
          <w:szCs w:val="21"/>
        </w:rPr>
        <w:t>月</w:t>
      </w:r>
      <w:r w:rsidR="00620A9D">
        <w:rPr>
          <w:rFonts w:hint="eastAsia"/>
          <w:szCs w:val="21"/>
        </w:rPr>
        <w:t>5</w:t>
      </w:r>
      <w:r w:rsidR="00620A9D">
        <w:rPr>
          <w:rFonts w:hint="eastAsia"/>
          <w:szCs w:val="21"/>
        </w:rPr>
        <w:t>日まで展示をする予定となっている。</w:t>
      </w:r>
    </w:p>
    <w:p w:rsidR="00A3693C" w:rsidRDefault="00A3693C" w:rsidP="00D255CC">
      <w:pPr>
        <w:spacing w:line="359" w:lineRule="exact"/>
        <w:jc w:val="left"/>
        <w:rPr>
          <w:szCs w:val="21"/>
        </w:rPr>
      </w:pPr>
    </w:p>
    <w:p w:rsidR="00BE795F" w:rsidRPr="00CA0C12" w:rsidRDefault="00BE795F" w:rsidP="00BE795F">
      <w:pPr>
        <w:spacing w:line="359" w:lineRule="exact"/>
        <w:jc w:val="left"/>
        <w:rPr>
          <w:szCs w:val="21"/>
        </w:rPr>
      </w:pPr>
      <w:r w:rsidRPr="00CA0C12">
        <w:rPr>
          <w:rFonts w:hint="eastAsia"/>
          <w:szCs w:val="21"/>
        </w:rPr>
        <w:t>会長：</w:t>
      </w:r>
      <w:r>
        <w:rPr>
          <w:rFonts w:hint="eastAsia"/>
          <w:szCs w:val="21"/>
        </w:rPr>
        <w:t>他に意見がなければ、</w:t>
      </w:r>
      <w:r w:rsidR="008A66AC">
        <w:rPr>
          <w:rFonts w:hint="eastAsia"/>
          <w:szCs w:val="21"/>
        </w:rPr>
        <w:t>令和３</w:t>
      </w:r>
      <w:r w:rsidRPr="00CA0C12">
        <w:rPr>
          <w:rFonts w:hint="eastAsia"/>
          <w:szCs w:val="21"/>
        </w:rPr>
        <w:t>年度事業</w:t>
      </w:r>
      <w:r w:rsidR="00C03A76">
        <w:rPr>
          <w:rFonts w:hint="eastAsia"/>
          <w:szCs w:val="21"/>
        </w:rPr>
        <w:t>報告</w:t>
      </w:r>
      <w:r w:rsidR="00FB60AB">
        <w:rPr>
          <w:rFonts w:hint="eastAsia"/>
          <w:szCs w:val="21"/>
        </w:rPr>
        <w:t>について</w:t>
      </w:r>
      <w:r w:rsidRPr="00CA0C12">
        <w:rPr>
          <w:rFonts w:hint="eastAsia"/>
          <w:szCs w:val="21"/>
        </w:rPr>
        <w:t>承認いただく方は挙手をお願い</w:t>
      </w:r>
      <w:r w:rsidRPr="00CA0C12">
        <w:rPr>
          <w:rFonts w:hint="eastAsia"/>
          <w:szCs w:val="21"/>
        </w:rPr>
        <w:lastRenderedPageBreak/>
        <w:t>したい。</w:t>
      </w:r>
    </w:p>
    <w:p w:rsidR="00BE795F" w:rsidRPr="008A66AC" w:rsidRDefault="00BE795F" w:rsidP="00BE795F">
      <w:pPr>
        <w:spacing w:line="359" w:lineRule="exact"/>
        <w:jc w:val="left"/>
        <w:rPr>
          <w:szCs w:val="21"/>
        </w:rPr>
      </w:pPr>
    </w:p>
    <w:p w:rsidR="00BE795F" w:rsidRPr="00CA0C12" w:rsidRDefault="00BE795F" w:rsidP="00BE795F">
      <w:pPr>
        <w:spacing w:line="359" w:lineRule="exact"/>
        <w:jc w:val="left"/>
        <w:rPr>
          <w:szCs w:val="21"/>
        </w:rPr>
      </w:pPr>
      <w:r w:rsidRPr="00CA0C12">
        <w:rPr>
          <w:rFonts w:hint="eastAsia"/>
          <w:szCs w:val="21"/>
        </w:rPr>
        <w:t>全員挙手</w:t>
      </w:r>
      <w:r w:rsidR="005737DA">
        <w:rPr>
          <w:rFonts w:hint="eastAsia"/>
          <w:szCs w:val="21"/>
        </w:rPr>
        <w:t xml:space="preserve">　</w:t>
      </w:r>
      <w:r w:rsidR="008A66AC">
        <w:rPr>
          <w:rFonts w:hint="eastAsia"/>
          <w:szCs w:val="21"/>
        </w:rPr>
        <w:t>令和３</w:t>
      </w:r>
      <w:r w:rsidRPr="00CA0C12">
        <w:rPr>
          <w:rFonts w:hint="eastAsia"/>
          <w:szCs w:val="21"/>
        </w:rPr>
        <w:t>年度事業</w:t>
      </w:r>
      <w:r w:rsidR="00C03A76">
        <w:rPr>
          <w:rFonts w:hint="eastAsia"/>
          <w:szCs w:val="21"/>
        </w:rPr>
        <w:t>報告</w:t>
      </w:r>
      <w:r w:rsidRPr="00CA0C12">
        <w:rPr>
          <w:rFonts w:hint="eastAsia"/>
          <w:szCs w:val="21"/>
        </w:rPr>
        <w:t>承認</w:t>
      </w:r>
    </w:p>
    <w:p w:rsidR="00066365" w:rsidRDefault="00066365" w:rsidP="00D255CC">
      <w:pPr>
        <w:spacing w:line="359" w:lineRule="exact"/>
        <w:jc w:val="left"/>
        <w:rPr>
          <w:szCs w:val="21"/>
        </w:rPr>
      </w:pPr>
    </w:p>
    <w:p w:rsidR="00C03A76" w:rsidRDefault="008A66AC" w:rsidP="00C03A76">
      <w:pPr>
        <w:pStyle w:val="aa"/>
        <w:numPr>
          <w:ilvl w:val="0"/>
          <w:numId w:val="1"/>
        </w:numPr>
        <w:spacing w:line="359" w:lineRule="exact"/>
        <w:ind w:leftChars="0"/>
        <w:jc w:val="left"/>
        <w:rPr>
          <w:szCs w:val="21"/>
        </w:rPr>
      </w:pPr>
      <w:r>
        <w:rPr>
          <w:rFonts w:hint="eastAsia"/>
          <w:szCs w:val="21"/>
        </w:rPr>
        <w:t>令和４</w:t>
      </w:r>
      <w:r w:rsidR="00C03A76" w:rsidRPr="00785820">
        <w:rPr>
          <w:rFonts w:hint="eastAsia"/>
          <w:szCs w:val="21"/>
        </w:rPr>
        <w:t>年度事業</w:t>
      </w:r>
      <w:r w:rsidR="00C03A76">
        <w:rPr>
          <w:rFonts w:hint="eastAsia"/>
          <w:szCs w:val="21"/>
        </w:rPr>
        <w:t>計画（案）</w:t>
      </w:r>
      <w:r w:rsidR="00C03A76" w:rsidRPr="00785820">
        <w:rPr>
          <w:rFonts w:hint="eastAsia"/>
          <w:szCs w:val="21"/>
        </w:rPr>
        <w:t>について</w:t>
      </w:r>
    </w:p>
    <w:p w:rsidR="00C03A76" w:rsidRDefault="00C03A76" w:rsidP="00C03A76">
      <w:pPr>
        <w:spacing w:line="359" w:lineRule="exact"/>
        <w:jc w:val="left"/>
        <w:rPr>
          <w:szCs w:val="21"/>
        </w:rPr>
      </w:pPr>
      <w:r w:rsidRPr="00C03A76">
        <w:rPr>
          <w:rFonts w:hint="eastAsia"/>
          <w:szCs w:val="21"/>
        </w:rPr>
        <w:t>≪事務局説明≫</w:t>
      </w:r>
    </w:p>
    <w:p w:rsidR="00C03A76" w:rsidRPr="00C03A76" w:rsidRDefault="00C03A76" w:rsidP="00C03A76">
      <w:pPr>
        <w:spacing w:line="359" w:lineRule="exact"/>
        <w:jc w:val="left"/>
        <w:rPr>
          <w:szCs w:val="21"/>
        </w:rPr>
      </w:pPr>
      <w:r w:rsidRPr="00C03A76">
        <w:rPr>
          <w:rFonts w:hint="eastAsia"/>
          <w:szCs w:val="21"/>
        </w:rPr>
        <w:t>資料をもとに</w:t>
      </w:r>
      <w:r w:rsidR="008A66AC">
        <w:rPr>
          <w:rFonts w:hint="eastAsia"/>
          <w:szCs w:val="21"/>
        </w:rPr>
        <w:t>令和４</w:t>
      </w:r>
      <w:r w:rsidRPr="00C03A76">
        <w:rPr>
          <w:rFonts w:hint="eastAsia"/>
          <w:szCs w:val="21"/>
        </w:rPr>
        <w:t>年度事業</w:t>
      </w:r>
      <w:r>
        <w:rPr>
          <w:rFonts w:hint="eastAsia"/>
          <w:szCs w:val="21"/>
        </w:rPr>
        <w:t>計画（案）</w:t>
      </w:r>
      <w:r w:rsidRPr="00C03A76">
        <w:rPr>
          <w:rFonts w:hint="eastAsia"/>
          <w:szCs w:val="21"/>
        </w:rPr>
        <w:t>を説明</w:t>
      </w:r>
    </w:p>
    <w:p w:rsidR="00C03A76" w:rsidRPr="00C03A76" w:rsidRDefault="00C03A76" w:rsidP="00C03A76">
      <w:pPr>
        <w:pStyle w:val="aa"/>
        <w:spacing w:line="359" w:lineRule="exact"/>
        <w:ind w:leftChars="0" w:left="720"/>
        <w:jc w:val="left"/>
        <w:rPr>
          <w:szCs w:val="21"/>
        </w:rPr>
      </w:pPr>
    </w:p>
    <w:p w:rsidR="00C03A76" w:rsidRPr="00C03A76" w:rsidRDefault="00C03A76" w:rsidP="00C03A76">
      <w:pPr>
        <w:spacing w:line="359" w:lineRule="exact"/>
        <w:jc w:val="left"/>
        <w:rPr>
          <w:szCs w:val="21"/>
        </w:rPr>
      </w:pPr>
      <w:r w:rsidRPr="00C03A76">
        <w:rPr>
          <w:rFonts w:hint="eastAsia"/>
          <w:szCs w:val="21"/>
        </w:rPr>
        <w:t>≪委員意見≫</w:t>
      </w:r>
    </w:p>
    <w:p w:rsidR="00A73D71" w:rsidRDefault="00C03A76" w:rsidP="00A73D71">
      <w:pPr>
        <w:spacing w:line="359" w:lineRule="exact"/>
        <w:jc w:val="left"/>
        <w:rPr>
          <w:szCs w:val="21"/>
        </w:rPr>
      </w:pPr>
      <w:r>
        <w:rPr>
          <w:rFonts w:hint="eastAsia"/>
          <w:szCs w:val="21"/>
        </w:rPr>
        <w:t>委員：</w:t>
      </w:r>
      <w:r w:rsidR="00620A9D">
        <w:rPr>
          <w:rFonts w:hint="eastAsia"/>
          <w:szCs w:val="21"/>
        </w:rPr>
        <w:t>印旛歴史民俗資料館</w:t>
      </w:r>
      <w:r w:rsidR="0048781F">
        <w:rPr>
          <w:rFonts w:hint="eastAsia"/>
          <w:szCs w:val="21"/>
        </w:rPr>
        <w:t>には常駐の</w:t>
      </w:r>
      <w:r w:rsidR="00DF732B">
        <w:rPr>
          <w:rFonts w:hint="eastAsia"/>
          <w:szCs w:val="21"/>
        </w:rPr>
        <w:t>職員はいるの</w:t>
      </w:r>
      <w:r w:rsidR="0048781F">
        <w:rPr>
          <w:rFonts w:hint="eastAsia"/>
          <w:szCs w:val="21"/>
        </w:rPr>
        <w:t>か。</w:t>
      </w:r>
    </w:p>
    <w:p w:rsidR="0048781F" w:rsidRDefault="0048781F" w:rsidP="00A73D71">
      <w:pPr>
        <w:spacing w:line="359" w:lineRule="exact"/>
        <w:jc w:val="left"/>
        <w:rPr>
          <w:szCs w:val="21"/>
        </w:rPr>
      </w:pPr>
      <w:r>
        <w:rPr>
          <w:rFonts w:hint="eastAsia"/>
          <w:szCs w:val="21"/>
        </w:rPr>
        <w:t>⇒</w:t>
      </w:r>
      <w:r w:rsidR="00DF732B">
        <w:rPr>
          <w:rFonts w:hint="eastAsia"/>
          <w:szCs w:val="21"/>
        </w:rPr>
        <w:t>人数は少ないが学芸員と再任用の職員で運営している。休館日が月曜日で、それ以外は</w:t>
      </w:r>
      <w:r w:rsidR="00DF732B">
        <w:rPr>
          <w:rFonts w:hint="eastAsia"/>
          <w:szCs w:val="21"/>
        </w:rPr>
        <w:t>9</w:t>
      </w:r>
      <w:r w:rsidR="00DF732B">
        <w:rPr>
          <w:rFonts w:hint="eastAsia"/>
          <w:szCs w:val="21"/>
        </w:rPr>
        <w:t>時から</w:t>
      </w:r>
      <w:r w:rsidR="00DF732B">
        <w:rPr>
          <w:rFonts w:hint="eastAsia"/>
          <w:szCs w:val="21"/>
        </w:rPr>
        <w:t>17</w:t>
      </w:r>
      <w:r w:rsidR="00DF732B">
        <w:rPr>
          <w:rFonts w:hint="eastAsia"/>
          <w:szCs w:val="21"/>
        </w:rPr>
        <w:t>時まで開館している。主に考古資料と民具の展示が主体となる。</w:t>
      </w:r>
    </w:p>
    <w:p w:rsidR="00DF732B" w:rsidRDefault="00DF732B" w:rsidP="00A73D71">
      <w:pPr>
        <w:spacing w:line="359" w:lineRule="exact"/>
        <w:jc w:val="left"/>
        <w:rPr>
          <w:szCs w:val="21"/>
        </w:rPr>
      </w:pPr>
    </w:p>
    <w:p w:rsidR="00DF732B" w:rsidRDefault="00DF732B" w:rsidP="00A73D71">
      <w:pPr>
        <w:spacing w:line="359" w:lineRule="exact"/>
        <w:jc w:val="left"/>
        <w:rPr>
          <w:szCs w:val="21"/>
        </w:rPr>
      </w:pPr>
      <w:r>
        <w:rPr>
          <w:rFonts w:hint="eastAsia"/>
          <w:szCs w:val="21"/>
        </w:rPr>
        <w:t>委員：仏師賢光の薬師如来もそこにあった気がするがまだあるのか。</w:t>
      </w:r>
    </w:p>
    <w:p w:rsidR="00DF732B" w:rsidRDefault="00DF732B" w:rsidP="00A73D71">
      <w:pPr>
        <w:spacing w:line="359" w:lineRule="exact"/>
        <w:jc w:val="left"/>
        <w:rPr>
          <w:szCs w:val="21"/>
        </w:rPr>
      </w:pPr>
      <w:r>
        <w:rPr>
          <w:rFonts w:hint="eastAsia"/>
          <w:szCs w:val="21"/>
        </w:rPr>
        <w:t>⇒収蔵庫で保管している。</w:t>
      </w:r>
    </w:p>
    <w:p w:rsidR="00DF732B" w:rsidRDefault="00DF732B" w:rsidP="00A73D71">
      <w:pPr>
        <w:spacing w:line="359" w:lineRule="exact"/>
        <w:jc w:val="left"/>
        <w:rPr>
          <w:szCs w:val="21"/>
        </w:rPr>
      </w:pPr>
    </w:p>
    <w:p w:rsidR="00DF732B" w:rsidRDefault="00DF732B" w:rsidP="00A73D71">
      <w:pPr>
        <w:spacing w:line="359" w:lineRule="exact"/>
        <w:jc w:val="left"/>
        <w:rPr>
          <w:szCs w:val="21"/>
        </w:rPr>
      </w:pPr>
      <w:r>
        <w:rPr>
          <w:rFonts w:hint="eastAsia"/>
          <w:szCs w:val="21"/>
        </w:rPr>
        <w:t>委員：木下交流の杜歴史資料センターで実施している貝化石の分類作業について、どのような成果がでているか。</w:t>
      </w:r>
    </w:p>
    <w:p w:rsidR="00DF732B" w:rsidRDefault="00DF732B" w:rsidP="00A73D71">
      <w:pPr>
        <w:spacing w:line="359" w:lineRule="exact"/>
        <w:jc w:val="left"/>
        <w:rPr>
          <w:szCs w:val="21"/>
        </w:rPr>
      </w:pPr>
      <w:r>
        <w:rPr>
          <w:rFonts w:hint="eastAsia"/>
          <w:szCs w:val="21"/>
        </w:rPr>
        <w:t>⇒</w:t>
      </w:r>
      <w:r w:rsidR="00370BF1">
        <w:rPr>
          <w:rFonts w:hint="eastAsia"/>
          <w:szCs w:val="21"/>
        </w:rPr>
        <w:t>寄贈を受けてから、これまで市では内容について正確に把握していなかったが、今年度先生方に調査していただき、資料の総量と内容についての概略を把握することができた。今後は詳細な分類作業を行っていく予定となっている。</w:t>
      </w:r>
    </w:p>
    <w:p w:rsidR="00C03A76" w:rsidRDefault="00C03A76" w:rsidP="00C03A76">
      <w:pPr>
        <w:spacing w:line="359" w:lineRule="exact"/>
        <w:jc w:val="left"/>
        <w:rPr>
          <w:szCs w:val="21"/>
        </w:rPr>
      </w:pPr>
    </w:p>
    <w:p w:rsidR="00A73D71" w:rsidRDefault="00370BF1" w:rsidP="00A73D71">
      <w:pPr>
        <w:spacing w:line="359" w:lineRule="exact"/>
        <w:jc w:val="left"/>
        <w:rPr>
          <w:szCs w:val="21"/>
        </w:rPr>
      </w:pPr>
      <w:r>
        <w:rPr>
          <w:rFonts w:hint="eastAsia"/>
          <w:szCs w:val="21"/>
        </w:rPr>
        <w:t>委員：宝珠院観音堂の茅葺屋根の葺き替えについて、</w:t>
      </w:r>
      <w:r>
        <w:rPr>
          <w:rFonts w:hint="eastAsia"/>
          <w:szCs w:val="21"/>
        </w:rPr>
        <w:t>9</w:t>
      </w:r>
      <w:r>
        <w:rPr>
          <w:rFonts w:hint="eastAsia"/>
          <w:szCs w:val="21"/>
        </w:rPr>
        <w:t>月から実施するということであったが、これは２ヵ年度の計画なのか。</w:t>
      </w:r>
    </w:p>
    <w:p w:rsidR="00370BF1" w:rsidRDefault="00370BF1" w:rsidP="00A73D71">
      <w:pPr>
        <w:spacing w:line="359" w:lineRule="exact"/>
        <w:jc w:val="left"/>
        <w:rPr>
          <w:szCs w:val="21"/>
        </w:rPr>
      </w:pPr>
      <w:r>
        <w:rPr>
          <w:rFonts w:hint="eastAsia"/>
          <w:szCs w:val="21"/>
        </w:rPr>
        <w:t>⇒単年度事業である・</w:t>
      </w:r>
    </w:p>
    <w:p w:rsidR="00370BF1" w:rsidRDefault="00370BF1" w:rsidP="00A73D71">
      <w:pPr>
        <w:spacing w:line="359" w:lineRule="exact"/>
        <w:jc w:val="left"/>
        <w:rPr>
          <w:szCs w:val="21"/>
        </w:rPr>
      </w:pPr>
    </w:p>
    <w:p w:rsidR="00370BF1" w:rsidRDefault="00370BF1" w:rsidP="00A73D71">
      <w:pPr>
        <w:spacing w:line="359" w:lineRule="exact"/>
        <w:jc w:val="left"/>
        <w:rPr>
          <w:szCs w:val="21"/>
        </w:rPr>
      </w:pPr>
      <w:r>
        <w:rPr>
          <w:rFonts w:hint="eastAsia"/>
          <w:szCs w:val="21"/>
        </w:rPr>
        <w:t>委員：その場合、期間内に間に合うのか。</w:t>
      </w:r>
    </w:p>
    <w:p w:rsidR="00A92EC0" w:rsidRDefault="00370BF1" w:rsidP="00A73D71">
      <w:pPr>
        <w:spacing w:line="359" w:lineRule="exact"/>
        <w:jc w:val="left"/>
        <w:rPr>
          <w:szCs w:val="21"/>
        </w:rPr>
      </w:pPr>
      <w:r>
        <w:rPr>
          <w:rFonts w:hint="eastAsia"/>
          <w:szCs w:val="21"/>
        </w:rPr>
        <w:t>⇒現在老朽化しており、一部ブルーシートによる養生を行い対応している。また、作業に支障があるまわりの枝についても今年度伐採作業を行った。</w:t>
      </w:r>
      <w:r>
        <w:rPr>
          <w:rFonts w:hint="eastAsia"/>
          <w:szCs w:val="21"/>
        </w:rPr>
        <w:t>9</w:t>
      </w:r>
      <w:r>
        <w:rPr>
          <w:rFonts w:hint="eastAsia"/>
          <w:szCs w:val="21"/>
        </w:rPr>
        <w:t>月の工事開始について、資材の調達の関係もあると聞いている。今回は全面葺き替えということもあり、大量のカヤが必要となる。</w:t>
      </w:r>
      <w:r w:rsidR="00BE51DD">
        <w:rPr>
          <w:rFonts w:hint="eastAsia"/>
          <w:szCs w:val="21"/>
        </w:rPr>
        <w:t>また、</w:t>
      </w:r>
      <w:r w:rsidR="00A92EC0">
        <w:rPr>
          <w:rFonts w:hint="eastAsia"/>
          <w:szCs w:val="21"/>
        </w:rPr>
        <w:t>施工に関しては、文化財建造物保存技術協会に設計をお願いしており、工期についても問題ないと回答をもらっている。</w:t>
      </w:r>
    </w:p>
    <w:p w:rsidR="00A92EC0" w:rsidRDefault="00A92EC0" w:rsidP="00A73D71">
      <w:pPr>
        <w:spacing w:line="359" w:lineRule="exact"/>
        <w:jc w:val="left"/>
        <w:rPr>
          <w:szCs w:val="21"/>
        </w:rPr>
      </w:pPr>
    </w:p>
    <w:p w:rsidR="00A92EC0" w:rsidRDefault="00A92EC0" w:rsidP="00A73D71">
      <w:pPr>
        <w:spacing w:line="359" w:lineRule="exact"/>
        <w:jc w:val="left"/>
        <w:rPr>
          <w:szCs w:val="21"/>
        </w:rPr>
      </w:pPr>
      <w:r>
        <w:rPr>
          <w:rFonts w:hint="eastAsia"/>
          <w:szCs w:val="21"/>
        </w:rPr>
        <w:t>委員：歴史文化施設の基本計画について、予定地や規模等、詳細が分かれば教えてほしい。</w:t>
      </w:r>
    </w:p>
    <w:p w:rsidR="00A92EC0" w:rsidRDefault="00A92EC0" w:rsidP="00A73D71">
      <w:pPr>
        <w:spacing w:line="359" w:lineRule="exact"/>
        <w:jc w:val="left"/>
        <w:rPr>
          <w:szCs w:val="21"/>
        </w:rPr>
      </w:pPr>
      <w:r>
        <w:rPr>
          <w:rFonts w:hint="eastAsia"/>
          <w:szCs w:val="21"/>
        </w:rPr>
        <w:t>⇒詳細については、今後基本計画を策定する中で検討していくことになるが、印西市は現在、木下交流の杜で約</w:t>
      </w:r>
      <w:r>
        <w:rPr>
          <w:rFonts w:hint="eastAsia"/>
          <w:szCs w:val="21"/>
        </w:rPr>
        <w:t>500</w:t>
      </w:r>
      <w:r>
        <w:rPr>
          <w:rFonts w:hint="eastAsia"/>
          <w:szCs w:val="21"/>
        </w:rPr>
        <w:t>㎡、歴史民俗資料館で約</w:t>
      </w:r>
      <w:r>
        <w:rPr>
          <w:rFonts w:hint="eastAsia"/>
          <w:szCs w:val="21"/>
        </w:rPr>
        <w:t>500</w:t>
      </w:r>
      <w:r>
        <w:rPr>
          <w:rFonts w:hint="eastAsia"/>
          <w:szCs w:val="21"/>
        </w:rPr>
        <w:t>㎡といった小規模な展示施設のほ</w:t>
      </w:r>
      <w:r>
        <w:rPr>
          <w:rFonts w:hint="eastAsia"/>
          <w:szCs w:val="21"/>
        </w:rPr>
        <w:lastRenderedPageBreak/>
        <w:t>か、歴史資料保管庫の</w:t>
      </w:r>
      <w:r>
        <w:rPr>
          <w:rFonts w:hint="eastAsia"/>
          <w:szCs w:val="21"/>
        </w:rPr>
        <w:t>3</w:t>
      </w:r>
      <w:r>
        <w:rPr>
          <w:rFonts w:hint="eastAsia"/>
          <w:szCs w:val="21"/>
        </w:rPr>
        <w:t>か所の施設がある。合併して今年で</w:t>
      </w:r>
      <w:r>
        <w:rPr>
          <w:rFonts w:hint="eastAsia"/>
          <w:szCs w:val="21"/>
        </w:rPr>
        <w:t>10</w:t>
      </w:r>
      <w:r>
        <w:rPr>
          <w:rFonts w:hint="eastAsia"/>
          <w:szCs w:val="21"/>
        </w:rPr>
        <w:t>年以上たつが、考古資料や歴史資料、民俗資料が分散したままで保管されており、非常に活用しづらい状況になっている。また、収蔵施設についても手狭になってきている</w:t>
      </w:r>
      <w:r w:rsidR="00D27979">
        <w:rPr>
          <w:rFonts w:hint="eastAsia"/>
          <w:szCs w:val="21"/>
        </w:rPr>
        <w:t>。この度令和</w:t>
      </w:r>
      <w:r w:rsidR="00D27979">
        <w:rPr>
          <w:rFonts w:hint="eastAsia"/>
          <w:szCs w:val="21"/>
        </w:rPr>
        <w:t>4</w:t>
      </w:r>
      <w:r w:rsidR="00D27979">
        <w:rPr>
          <w:rFonts w:hint="eastAsia"/>
          <w:szCs w:val="21"/>
        </w:rPr>
        <w:t>年、</w:t>
      </w:r>
      <w:r w:rsidR="00D27979">
        <w:rPr>
          <w:rFonts w:hint="eastAsia"/>
          <w:szCs w:val="21"/>
        </w:rPr>
        <w:t>5</w:t>
      </w:r>
      <w:r w:rsidR="00D27979">
        <w:rPr>
          <w:rFonts w:hint="eastAsia"/>
          <w:szCs w:val="21"/>
        </w:rPr>
        <w:t>年度にかけて基本計画を策定し、資料の収集・保存、維持・管理、教育・普及の機能を備えた施設について検討を進めていきたいと考えている。具体的には、考古資料や歴史資料、美術資料などが展示できる、博物館あるいは郷土資料館といった施設を想定している。印西市には現在そのような体系的な施設は存在しないた</w:t>
      </w:r>
      <w:r w:rsidR="00BE51DD">
        <w:rPr>
          <w:rFonts w:hint="eastAsia"/>
          <w:szCs w:val="21"/>
        </w:rPr>
        <w:t>め、ようやくそのような議論ができる状況になったため、さらに検討を</w:t>
      </w:r>
      <w:r w:rsidR="00D27979">
        <w:rPr>
          <w:rFonts w:hint="eastAsia"/>
          <w:szCs w:val="21"/>
        </w:rPr>
        <w:t>進める中で、委員の皆様より意見をいただきたいと考えている。新設の博物館については、近隣では近年の事例がないため、先進地の視察等を行いながら、皆様より意見をいただきたい。</w:t>
      </w:r>
    </w:p>
    <w:p w:rsidR="00D27979" w:rsidRPr="00D27979" w:rsidRDefault="00D27979" w:rsidP="00A73D71">
      <w:pPr>
        <w:spacing w:line="359" w:lineRule="exact"/>
        <w:jc w:val="left"/>
        <w:rPr>
          <w:szCs w:val="21"/>
        </w:rPr>
      </w:pPr>
    </w:p>
    <w:p w:rsidR="00370BF1" w:rsidRDefault="00D27979" w:rsidP="00A73D71">
      <w:pPr>
        <w:spacing w:line="359" w:lineRule="exact"/>
        <w:jc w:val="left"/>
        <w:rPr>
          <w:szCs w:val="21"/>
        </w:rPr>
      </w:pPr>
      <w:r>
        <w:rPr>
          <w:rFonts w:hint="eastAsia"/>
          <w:szCs w:val="21"/>
        </w:rPr>
        <w:t>事務局：施設の整備自体は費用と期間がかかるが、実現は可能と考えている。ただ、印西市にとってどのような機能をそなえた施設が</w:t>
      </w:r>
      <w:r w:rsidR="002F0CFD">
        <w:rPr>
          <w:rFonts w:hint="eastAsia"/>
          <w:szCs w:val="21"/>
        </w:rPr>
        <w:t>ふさわしいのか、どのような方向性をもって整備を行うかについて悩んでいる。単純に施設を作って展示室を作っても、将来的に来館者の確保は困難であると思われる。観光施設を取り入れたものが良いか、公民館的な機能を取り入れた方がよいのか、まちづくりの拠点となるような機能が必要となるのか、来年度プロポーザルを行って企業を選定し</w:t>
      </w:r>
      <w:r w:rsidR="00B43D9D">
        <w:rPr>
          <w:rFonts w:hint="eastAsia"/>
          <w:szCs w:val="21"/>
        </w:rPr>
        <w:t>、検討し</w:t>
      </w:r>
      <w:r w:rsidR="002F0CFD">
        <w:rPr>
          <w:rFonts w:hint="eastAsia"/>
          <w:szCs w:val="21"/>
        </w:rPr>
        <w:t>ていくこととなる。</w:t>
      </w:r>
    </w:p>
    <w:p w:rsidR="002F0CFD" w:rsidRDefault="002F0CFD" w:rsidP="00A73D71">
      <w:pPr>
        <w:spacing w:line="359" w:lineRule="exact"/>
        <w:jc w:val="left"/>
        <w:rPr>
          <w:szCs w:val="21"/>
        </w:rPr>
      </w:pPr>
    </w:p>
    <w:p w:rsidR="002F0CFD" w:rsidRDefault="002F0CFD" w:rsidP="00A73D71">
      <w:pPr>
        <w:spacing w:line="359" w:lineRule="exact"/>
        <w:jc w:val="left"/>
        <w:rPr>
          <w:szCs w:val="21"/>
        </w:rPr>
      </w:pPr>
      <w:r>
        <w:rPr>
          <w:rFonts w:hint="eastAsia"/>
          <w:szCs w:val="21"/>
        </w:rPr>
        <w:t>委員：印旛高校跡地については、立派な施設となっており、木下貝層の展示なども行っている。そちらにも職員は配置されているのか。</w:t>
      </w:r>
    </w:p>
    <w:p w:rsidR="002F0CFD" w:rsidRDefault="002F0CFD" w:rsidP="00A73D71">
      <w:pPr>
        <w:spacing w:line="359" w:lineRule="exact"/>
        <w:jc w:val="left"/>
        <w:rPr>
          <w:szCs w:val="21"/>
        </w:rPr>
      </w:pPr>
      <w:r>
        <w:rPr>
          <w:rFonts w:hint="eastAsia"/>
          <w:szCs w:val="21"/>
        </w:rPr>
        <w:t>⇒職員は配置されているが、施設の主な業務は市史編さんとなる。</w:t>
      </w:r>
    </w:p>
    <w:p w:rsidR="002F0CFD" w:rsidRDefault="002F0CFD" w:rsidP="00A73D71">
      <w:pPr>
        <w:spacing w:line="359" w:lineRule="exact"/>
        <w:jc w:val="left"/>
        <w:rPr>
          <w:szCs w:val="21"/>
        </w:rPr>
      </w:pPr>
    </w:p>
    <w:p w:rsidR="002F0CFD" w:rsidRDefault="002F0CFD" w:rsidP="00A73D71">
      <w:pPr>
        <w:spacing w:line="359" w:lineRule="exact"/>
        <w:jc w:val="left"/>
        <w:rPr>
          <w:szCs w:val="21"/>
        </w:rPr>
      </w:pPr>
      <w:r>
        <w:rPr>
          <w:rFonts w:hint="eastAsia"/>
          <w:szCs w:val="21"/>
        </w:rPr>
        <w:t>委員：眺めもいいし、立地も良いので、活用してもらえると良いのではないか。</w:t>
      </w:r>
    </w:p>
    <w:p w:rsidR="002F0CFD" w:rsidRDefault="002F0CFD" w:rsidP="00A73D71">
      <w:pPr>
        <w:spacing w:line="359" w:lineRule="exact"/>
        <w:jc w:val="left"/>
        <w:rPr>
          <w:szCs w:val="21"/>
        </w:rPr>
      </w:pPr>
      <w:r>
        <w:rPr>
          <w:rFonts w:hint="eastAsia"/>
          <w:szCs w:val="21"/>
        </w:rPr>
        <w:t>⇒市の公共施設整備計画の中では、印旛歴史民俗資料館が老朽化しているため、木下交流の杜歴史資料センターに集約化を行うとなっている。それと並行して歴史文化施設の計画を進めていきたい。交流の杜は景観は良いが、面積が少し狭いといった問題もあり、用地の問題も含めて検討していきたい。</w:t>
      </w:r>
    </w:p>
    <w:p w:rsidR="002F0CFD" w:rsidRDefault="002F0CFD" w:rsidP="00A73D71">
      <w:pPr>
        <w:spacing w:line="359" w:lineRule="exact"/>
        <w:jc w:val="left"/>
        <w:rPr>
          <w:szCs w:val="21"/>
        </w:rPr>
      </w:pPr>
    </w:p>
    <w:p w:rsidR="002F0CFD" w:rsidRDefault="002F0CFD" w:rsidP="00A73D71">
      <w:pPr>
        <w:spacing w:line="359" w:lineRule="exact"/>
        <w:jc w:val="left"/>
        <w:rPr>
          <w:szCs w:val="21"/>
        </w:rPr>
      </w:pPr>
      <w:r>
        <w:rPr>
          <w:rFonts w:hint="eastAsia"/>
          <w:szCs w:val="21"/>
        </w:rPr>
        <w:t>委員：</w:t>
      </w:r>
      <w:r w:rsidR="008B224C">
        <w:rPr>
          <w:rFonts w:hint="eastAsia"/>
          <w:szCs w:val="21"/>
        </w:rPr>
        <w:t>市史編纂事業についても諮問組織はあるのか。</w:t>
      </w:r>
    </w:p>
    <w:p w:rsidR="008B224C" w:rsidRDefault="008B224C" w:rsidP="00A73D71">
      <w:pPr>
        <w:spacing w:line="359" w:lineRule="exact"/>
        <w:jc w:val="left"/>
        <w:rPr>
          <w:szCs w:val="21"/>
        </w:rPr>
      </w:pPr>
      <w:r>
        <w:rPr>
          <w:rFonts w:hint="eastAsia"/>
          <w:szCs w:val="21"/>
        </w:rPr>
        <w:t>⇒市史編さん委員があり、年に</w:t>
      </w:r>
      <w:r>
        <w:rPr>
          <w:rFonts w:hint="eastAsia"/>
          <w:szCs w:val="21"/>
        </w:rPr>
        <w:t>3</w:t>
      </w:r>
      <w:r>
        <w:rPr>
          <w:rFonts w:hint="eastAsia"/>
          <w:szCs w:val="21"/>
        </w:rPr>
        <w:t>回ほど実施している。</w:t>
      </w:r>
    </w:p>
    <w:p w:rsidR="008B224C" w:rsidRDefault="008B224C" w:rsidP="00A73D71">
      <w:pPr>
        <w:spacing w:line="359" w:lineRule="exact"/>
        <w:jc w:val="left"/>
        <w:rPr>
          <w:szCs w:val="21"/>
        </w:rPr>
      </w:pPr>
    </w:p>
    <w:p w:rsidR="008B224C" w:rsidRDefault="008B224C" w:rsidP="00A73D71">
      <w:pPr>
        <w:spacing w:line="359" w:lineRule="exact"/>
        <w:jc w:val="left"/>
        <w:rPr>
          <w:szCs w:val="21"/>
        </w:rPr>
      </w:pPr>
      <w:r>
        <w:rPr>
          <w:rFonts w:hint="eastAsia"/>
          <w:szCs w:val="21"/>
        </w:rPr>
        <w:t>委員：歴史民俗資料館について、老朽化しているとのことだが、将来的に集約するだけではなくて、資料館は資料館で継続していくのか。</w:t>
      </w:r>
    </w:p>
    <w:p w:rsidR="008B224C" w:rsidRPr="002F0CFD" w:rsidRDefault="008B224C" w:rsidP="00A73D71">
      <w:pPr>
        <w:spacing w:line="359" w:lineRule="exact"/>
        <w:jc w:val="left"/>
        <w:rPr>
          <w:szCs w:val="21"/>
        </w:rPr>
      </w:pPr>
      <w:r>
        <w:rPr>
          <w:rFonts w:hint="eastAsia"/>
          <w:szCs w:val="21"/>
        </w:rPr>
        <w:t>⇒計画では集約化ということで、資料館は閉館という形で考えている。建て替えという話もあるが、進入路や土地の賃借関係など課題があり、移転という方向で考えている。</w:t>
      </w:r>
    </w:p>
    <w:p w:rsidR="002F0CFD" w:rsidRDefault="008B224C" w:rsidP="00A73D71">
      <w:pPr>
        <w:spacing w:line="359" w:lineRule="exact"/>
        <w:jc w:val="left"/>
        <w:rPr>
          <w:szCs w:val="21"/>
        </w:rPr>
      </w:pPr>
      <w:r>
        <w:rPr>
          <w:rFonts w:hint="eastAsia"/>
          <w:szCs w:val="21"/>
        </w:rPr>
        <w:t>委員：小林ドンゲの作品展について、広報はどのように行う予定であるか。</w:t>
      </w:r>
    </w:p>
    <w:p w:rsidR="00342E88" w:rsidRDefault="008B224C" w:rsidP="00A73D71">
      <w:pPr>
        <w:spacing w:line="359" w:lineRule="exact"/>
        <w:jc w:val="left"/>
        <w:rPr>
          <w:szCs w:val="21"/>
        </w:rPr>
      </w:pPr>
      <w:r>
        <w:rPr>
          <w:rFonts w:hint="eastAsia"/>
          <w:szCs w:val="21"/>
        </w:rPr>
        <w:t>⇒市のホームページや広報誌</w:t>
      </w:r>
      <w:r w:rsidR="00342E88">
        <w:rPr>
          <w:rFonts w:hint="eastAsia"/>
          <w:szCs w:val="21"/>
        </w:rPr>
        <w:t>、各公民館等にポスター・チラシを掲示する予定である。</w:t>
      </w:r>
    </w:p>
    <w:p w:rsidR="00342E88" w:rsidRDefault="00342E88" w:rsidP="00A73D71">
      <w:pPr>
        <w:spacing w:line="359" w:lineRule="exact"/>
        <w:jc w:val="left"/>
        <w:rPr>
          <w:szCs w:val="21"/>
        </w:rPr>
      </w:pPr>
    </w:p>
    <w:p w:rsidR="00342E88" w:rsidRDefault="00342E88" w:rsidP="00A73D71">
      <w:pPr>
        <w:spacing w:line="359" w:lineRule="exact"/>
        <w:jc w:val="left"/>
        <w:rPr>
          <w:szCs w:val="21"/>
        </w:rPr>
      </w:pPr>
      <w:r>
        <w:rPr>
          <w:rFonts w:hint="eastAsia"/>
          <w:szCs w:val="21"/>
        </w:rPr>
        <w:t>委員：印西市も人口が増加しており、文化的な事柄に関心をもつ人が増えていると思われる。そういった中で、木下交流の杜広場はうまく活用できるのではないかと考える。</w:t>
      </w:r>
    </w:p>
    <w:p w:rsidR="00342E88" w:rsidRDefault="00342E88" w:rsidP="00A73D71">
      <w:pPr>
        <w:spacing w:line="359" w:lineRule="exact"/>
        <w:jc w:val="left"/>
        <w:rPr>
          <w:szCs w:val="21"/>
        </w:rPr>
      </w:pPr>
    </w:p>
    <w:p w:rsidR="00342E88" w:rsidRDefault="00342E88" w:rsidP="00A73D71">
      <w:pPr>
        <w:spacing w:line="359" w:lineRule="exact"/>
        <w:jc w:val="left"/>
        <w:rPr>
          <w:szCs w:val="21"/>
        </w:rPr>
      </w:pPr>
      <w:r>
        <w:rPr>
          <w:rFonts w:hint="eastAsia"/>
          <w:szCs w:val="21"/>
        </w:rPr>
        <w:t>事務局：無形民俗文化財の公開事業に関して、ここ</w:t>
      </w:r>
      <w:r>
        <w:rPr>
          <w:rFonts w:hint="eastAsia"/>
          <w:szCs w:val="21"/>
        </w:rPr>
        <w:t>2</w:t>
      </w:r>
      <w:r>
        <w:rPr>
          <w:rFonts w:hint="eastAsia"/>
          <w:szCs w:val="21"/>
        </w:rPr>
        <w:t>年中止ということで、保存会の方々も苦労されていると聞いている。事務局としては、今後とも継承していけるのかと危惧している。今のところは各保存会から具体的な話は上がっていないが、コロナの収束の見通しが立っておらず、今後良い方法があれば教えていただきたい。</w:t>
      </w:r>
    </w:p>
    <w:p w:rsidR="00342E88" w:rsidRDefault="00B43D9D" w:rsidP="00A73D71">
      <w:pPr>
        <w:spacing w:line="359" w:lineRule="exact"/>
        <w:jc w:val="left"/>
        <w:rPr>
          <w:szCs w:val="21"/>
        </w:rPr>
      </w:pPr>
      <w:r>
        <w:rPr>
          <w:rFonts w:hint="eastAsia"/>
          <w:szCs w:val="21"/>
        </w:rPr>
        <w:t>⇒委員：浦部の神楽は昔、</w:t>
      </w:r>
      <w:r w:rsidR="00342E88">
        <w:rPr>
          <w:rFonts w:hint="eastAsia"/>
          <w:szCs w:val="21"/>
        </w:rPr>
        <w:t>永治小学校で子供たちに教えていたが、廃校になってしまった。合流した新しい学校では、神楽などはなかなか教えることも難しく、</w:t>
      </w:r>
      <w:r w:rsidR="00775556">
        <w:rPr>
          <w:rFonts w:hint="eastAsia"/>
          <w:szCs w:val="21"/>
        </w:rPr>
        <w:t>継承というのは大変難しいと思われる。コロナが収束し、また元のようにできるのが望ましい。</w:t>
      </w:r>
    </w:p>
    <w:p w:rsidR="00775556" w:rsidRPr="00342E88" w:rsidRDefault="00775556" w:rsidP="00A73D71">
      <w:pPr>
        <w:spacing w:line="359" w:lineRule="exact"/>
        <w:jc w:val="left"/>
        <w:rPr>
          <w:szCs w:val="21"/>
        </w:rPr>
      </w:pPr>
    </w:p>
    <w:p w:rsidR="00775556" w:rsidRPr="00CA0C12" w:rsidRDefault="00A73D71" w:rsidP="00A73D71">
      <w:pPr>
        <w:spacing w:line="359" w:lineRule="exact"/>
        <w:jc w:val="left"/>
        <w:rPr>
          <w:szCs w:val="21"/>
        </w:rPr>
      </w:pPr>
      <w:r w:rsidRPr="00CA0C12">
        <w:rPr>
          <w:rFonts w:hint="eastAsia"/>
          <w:szCs w:val="21"/>
        </w:rPr>
        <w:t>会長：</w:t>
      </w:r>
      <w:r>
        <w:rPr>
          <w:rFonts w:hint="eastAsia"/>
          <w:szCs w:val="21"/>
        </w:rPr>
        <w:t>他に意見がなければ、</w:t>
      </w:r>
      <w:r w:rsidR="00A92FC5">
        <w:rPr>
          <w:rFonts w:hint="eastAsia"/>
          <w:szCs w:val="21"/>
        </w:rPr>
        <w:t>令和３</w:t>
      </w:r>
      <w:r w:rsidRPr="00CA0C12">
        <w:rPr>
          <w:rFonts w:hint="eastAsia"/>
          <w:szCs w:val="21"/>
        </w:rPr>
        <w:t>年度事業</w:t>
      </w:r>
      <w:r w:rsidR="00A92FC5">
        <w:rPr>
          <w:rFonts w:hint="eastAsia"/>
          <w:szCs w:val="21"/>
        </w:rPr>
        <w:t>計画（案）</w:t>
      </w:r>
      <w:r>
        <w:rPr>
          <w:rFonts w:hint="eastAsia"/>
          <w:szCs w:val="21"/>
        </w:rPr>
        <w:t>について</w:t>
      </w:r>
      <w:r w:rsidRPr="00CA0C12">
        <w:rPr>
          <w:rFonts w:hint="eastAsia"/>
          <w:szCs w:val="21"/>
        </w:rPr>
        <w:t>承認いただく方は挙手をお願いしたい。</w:t>
      </w:r>
    </w:p>
    <w:p w:rsidR="00A73D71" w:rsidRPr="00CA0C12" w:rsidRDefault="00A73D71" w:rsidP="00A73D71">
      <w:pPr>
        <w:spacing w:line="359" w:lineRule="exact"/>
        <w:jc w:val="left"/>
        <w:rPr>
          <w:szCs w:val="21"/>
        </w:rPr>
      </w:pPr>
    </w:p>
    <w:p w:rsidR="00A73D71" w:rsidRDefault="00A73D71" w:rsidP="00A73D71">
      <w:pPr>
        <w:spacing w:line="359" w:lineRule="exact"/>
        <w:jc w:val="left"/>
        <w:rPr>
          <w:szCs w:val="21"/>
        </w:rPr>
      </w:pPr>
      <w:r w:rsidRPr="00CA0C12">
        <w:rPr>
          <w:rFonts w:hint="eastAsia"/>
          <w:szCs w:val="21"/>
        </w:rPr>
        <w:t>全員挙手</w:t>
      </w:r>
      <w:r w:rsidR="005737DA">
        <w:rPr>
          <w:rFonts w:hint="eastAsia"/>
          <w:szCs w:val="21"/>
        </w:rPr>
        <w:t xml:space="preserve">　令和４</w:t>
      </w:r>
      <w:r w:rsidRPr="00CA0C12">
        <w:rPr>
          <w:rFonts w:hint="eastAsia"/>
          <w:szCs w:val="21"/>
        </w:rPr>
        <w:t>年度事業</w:t>
      </w:r>
      <w:r w:rsidR="00A92FC5">
        <w:rPr>
          <w:rFonts w:hint="eastAsia"/>
          <w:szCs w:val="21"/>
        </w:rPr>
        <w:t>計画</w:t>
      </w:r>
      <w:r w:rsidRPr="00CA0C12">
        <w:rPr>
          <w:rFonts w:hint="eastAsia"/>
          <w:szCs w:val="21"/>
        </w:rPr>
        <w:t>承認</w:t>
      </w:r>
    </w:p>
    <w:p w:rsidR="00A92FC5" w:rsidRPr="00A92FC5" w:rsidRDefault="00A92FC5" w:rsidP="00A73D71">
      <w:pPr>
        <w:spacing w:line="359" w:lineRule="exact"/>
        <w:jc w:val="left"/>
        <w:rPr>
          <w:szCs w:val="21"/>
        </w:rPr>
      </w:pPr>
    </w:p>
    <w:p w:rsidR="001A2F65" w:rsidRDefault="009D2B72" w:rsidP="0070370D">
      <w:pPr>
        <w:pStyle w:val="aa"/>
        <w:numPr>
          <w:ilvl w:val="0"/>
          <w:numId w:val="1"/>
        </w:numPr>
        <w:spacing w:line="359" w:lineRule="exact"/>
        <w:ind w:leftChars="0"/>
        <w:jc w:val="left"/>
        <w:rPr>
          <w:rFonts w:asciiTheme="minorEastAsia" w:hAnsiTheme="minorEastAsia"/>
          <w:szCs w:val="21"/>
        </w:rPr>
      </w:pPr>
      <w:r w:rsidRPr="0070370D">
        <w:rPr>
          <w:rFonts w:asciiTheme="minorEastAsia" w:hAnsiTheme="minorEastAsia" w:hint="eastAsia"/>
          <w:szCs w:val="21"/>
        </w:rPr>
        <w:t>その他</w:t>
      </w:r>
    </w:p>
    <w:p w:rsidR="009D062C" w:rsidRPr="005737DA" w:rsidRDefault="005737DA" w:rsidP="005737DA">
      <w:pPr>
        <w:pStyle w:val="aa"/>
        <w:spacing w:line="359" w:lineRule="exact"/>
        <w:ind w:leftChars="0" w:left="720"/>
        <w:jc w:val="left"/>
        <w:rPr>
          <w:rFonts w:asciiTheme="minorEastAsia" w:hAnsiTheme="minorEastAsia"/>
          <w:szCs w:val="21"/>
        </w:rPr>
      </w:pPr>
      <w:r>
        <w:rPr>
          <w:rFonts w:asciiTheme="minorEastAsia" w:hAnsiTheme="minorEastAsia" w:hint="eastAsia"/>
          <w:szCs w:val="21"/>
        </w:rPr>
        <w:t>特になし</w:t>
      </w:r>
    </w:p>
    <w:p w:rsidR="00564AC6" w:rsidRPr="00A92FC5" w:rsidRDefault="00564AC6" w:rsidP="00564AC6">
      <w:pPr>
        <w:spacing w:line="359" w:lineRule="exact"/>
        <w:jc w:val="left"/>
        <w:rPr>
          <w:szCs w:val="21"/>
        </w:rPr>
      </w:pPr>
    </w:p>
    <w:p w:rsidR="00FB62E7" w:rsidRDefault="00FB62E7" w:rsidP="00675660">
      <w:pPr>
        <w:spacing w:line="359" w:lineRule="exact"/>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032198" w:rsidRPr="004B562A">
        <w:rPr>
          <w:rFonts w:ascii="ＭＳ ゴシック" w:eastAsia="ＭＳ ゴシック" w:hAnsi="ＭＳ ゴシック" w:hint="eastAsia"/>
          <w:szCs w:val="21"/>
        </w:rPr>
        <w:t>．その他</w:t>
      </w:r>
    </w:p>
    <w:p w:rsidR="005737DA" w:rsidRDefault="005737DA" w:rsidP="00675660">
      <w:pPr>
        <w:spacing w:line="359" w:lineRule="exact"/>
        <w:jc w:val="left"/>
        <w:rPr>
          <w:rFonts w:ascii="ＭＳ ゴシック" w:eastAsia="ＭＳ ゴシック" w:hAnsi="ＭＳ ゴシック"/>
          <w:szCs w:val="21"/>
        </w:rPr>
      </w:pPr>
      <w:r>
        <w:rPr>
          <w:rFonts w:ascii="ＭＳ ゴシック" w:eastAsia="ＭＳ ゴシック" w:hAnsi="ＭＳ ゴシック" w:hint="eastAsia"/>
          <w:szCs w:val="21"/>
        </w:rPr>
        <w:t>事務局より</w:t>
      </w:r>
    </w:p>
    <w:p w:rsidR="00FB62E7" w:rsidRPr="00775556" w:rsidRDefault="00FB62E7" w:rsidP="00FB62E7">
      <w:pPr>
        <w:pStyle w:val="aa"/>
        <w:numPr>
          <w:ilvl w:val="0"/>
          <w:numId w:val="2"/>
        </w:numPr>
        <w:spacing w:line="359" w:lineRule="exact"/>
        <w:ind w:leftChars="0"/>
        <w:jc w:val="left"/>
        <w:rPr>
          <w:rFonts w:asciiTheme="minorEastAsia" w:hAnsiTheme="minorEastAsia"/>
          <w:szCs w:val="21"/>
        </w:rPr>
      </w:pPr>
      <w:r w:rsidRPr="00775556">
        <w:rPr>
          <w:rFonts w:asciiTheme="minorEastAsia" w:hAnsiTheme="minorEastAsia" w:hint="eastAsia"/>
          <w:szCs w:val="21"/>
        </w:rPr>
        <w:t>第2期印西市教育</w:t>
      </w:r>
      <w:r w:rsidR="00775556" w:rsidRPr="00775556">
        <w:rPr>
          <w:rFonts w:asciiTheme="minorEastAsia" w:hAnsiTheme="minorEastAsia" w:hint="eastAsia"/>
          <w:szCs w:val="21"/>
        </w:rPr>
        <w:t>振興基本計画</w:t>
      </w:r>
      <w:r w:rsidR="00775556">
        <w:rPr>
          <w:rFonts w:asciiTheme="minorEastAsia" w:hAnsiTheme="minorEastAsia" w:hint="eastAsia"/>
          <w:szCs w:val="21"/>
        </w:rPr>
        <w:t>について</w:t>
      </w:r>
    </w:p>
    <w:p w:rsidR="00032198" w:rsidRPr="00FB62E7" w:rsidRDefault="00091E0C" w:rsidP="00675660">
      <w:pPr>
        <w:pStyle w:val="aa"/>
        <w:numPr>
          <w:ilvl w:val="0"/>
          <w:numId w:val="2"/>
        </w:numPr>
        <w:spacing w:line="359" w:lineRule="exact"/>
        <w:ind w:leftChars="0"/>
        <w:jc w:val="left"/>
        <w:rPr>
          <w:rFonts w:ascii="ＭＳ ゴシック" w:eastAsia="ＭＳ ゴシック" w:hAnsi="ＭＳ ゴシック"/>
          <w:szCs w:val="21"/>
        </w:rPr>
      </w:pPr>
      <w:r w:rsidRPr="00FB62E7">
        <w:rPr>
          <w:rFonts w:hint="eastAsia"/>
          <w:szCs w:val="21"/>
        </w:rPr>
        <w:t>次</w:t>
      </w:r>
      <w:r w:rsidR="00742C36" w:rsidRPr="00FB62E7">
        <w:rPr>
          <w:rFonts w:hint="eastAsia"/>
          <w:szCs w:val="21"/>
        </w:rPr>
        <w:t>期会議開催時期について</w:t>
      </w:r>
      <w:r w:rsidR="00775556">
        <w:rPr>
          <w:rFonts w:hint="eastAsia"/>
          <w:szCs w:val="21"/>
        </w:rPr>
        <w:t xml:space="preserve"> </w:t>
      </w:r>
      <w:r w:rsidR="008A66AC" w:rsidRPr="00FB62E7">
        <w:rPr>
          <w:rFonts w:hint="eastAsia"/>
          <w:szCs w:val="21"/>
        </w:rPr>
        <w:t>令和４</w:t>
      </w:r>
      <w:r w:rsidR="00A92FC5" w:rsidRPr="00FB62E7">
        <w:rPr>
          <w:rFonts w:hint="eastAsia"/>
          <w:szCs w:val="21"/>
        </w:rPr>
        <w:t>年７</w:t>
      </w:r>
      <w:r w:rsidR="00742C36" w:rsidRPr="00FB62E7">
        <w:rPr>
          <w:rFonts w:hint="eastAsia"/>
          <w:szCs w:val="21"/>
        </w:rPr>
        <w:t>月頃を予定</w:t>
      </w:r>
    </w:p>
    <w:p w:rsidR="00032198" w:rsidRDefault="00032198" w:rsidP="00675660">
      <w:pPr>
        <w:spacing w:line="359" w:lineRule="exact"/>
        <w:jc w:val="left"/>
        <w:rPr>
          <w:szCs w:val="21"/>
        </w:rPr>
      </w:pPr>
    </w:p>
    <w:p w:rsidR="00032198" w:rsidRPr="004B562A" w:rsidRDefault="00EE5BCE" w:rsidP="00675660">
      <w:pPr>
        <w:spacing w:line="359" w:lineRule="exact"/>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C93EB4" w:rsidRPr="004B562A">
        <w:rPr>
          <w:rFonts w:ascii="ＭＳ ゴシック" w:eastAsia="ＭＳ ゴシック" w:hAnsi="ＭＳ ゴシック" w:hint="eastAsia"/>
          <w:szCs w:val="21"/>
        </w:rPr>
        <w:t>．</w:t>
      </w:r>
      <w:r w:rsidR="00032198" w:rsidRPr="004B562A">
        <w:rPr>
          <w:rFonts w:ascii="ＭＳ ゴシック" w:eastAsia="ＭＳ ゴシック" w:hAnsi="ＭＳ ゴシック" w:hint="eastAsia"/>
          <w:szCs w:val="21"/>
        </w:rPr>
        <w:t>閉会</w:t>
      </w:r>
    </w:p>
    <w:p w:rsidR="00564AC6" w:rsidRDefault="00564AC6" w:rsidP="00675660">
      <w:pPr>
        <w:spacing w:line="359" w:lineRule="exact"/>
        <w:jc w:val="left"/>
        <w:rPr>
          <w:szCs w:val="21"/>
        </w:rPr>
      </w:pPr>
    </w:p>
    <w:p w:rsidR="00240205" w:rsidRDefault="00240205" w:rsidP="00675660">
      <w:pPr>
        <w:spacing w:line="359" w:lineRule="exact"/>
        <w:jc w:val="left"/>
        <w:rPr>
          <w:szCs w:val="21"/>
        </w:rPr>
      </w:pPr>
    </w:p>
    <w:p w:rsidR="003E4916" w:rsidRDefault="003E4916" w:rsidP="00675660">
      <w:pPr>
        <w:spacing w:line="359" w:lineRule="exact"/>
        <w:jc w:val="left"/>
        <w:rPr>
          <w:szCs w:val="21"/>
        </w:rPr>
      </w:pPr>
    </w:p>
    <w:p w:rsidR="00BE51DD" w:rsidRDefault="00BE51DD" w:rsidP="00675660">
      <w:pPr>
        <w:spacing w:line="359" w:lineRule="exact"/>
        <w:jc w:val="left"/>
        <w:rPr>
          <w:szCs w:val="21"/>
        </w:rPr>
      </w:pPr>
    </w:p>
    <w:p w:rsidR="00240205" w:rsidRDefault="00240205" w:rsidP="00675660">
      <w:pPr>
        <w:spacing w:line="359" w:lineRule="exact"/>
        <w:jc w:val="left"/>
        <w:rPr>
          <w:szCs w:val="21"/>
        </w:rPr>
      </w:pPr>
    </w:p>
    <w:p w:rsidR="00217C06" w:rsidRDefault="009674E0" w:rsidP="00675660">
      <w:pPr>
        <w:spacing w:line="359" w:lineRule="exact"/>
        <w:jc w:val="left"/>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-31750</wp:posOffset>
                </wp:positionV>
                <wp:extent cx="5600700" cy="828040"/>
                <wp:effectExtent l="9525" t="13970"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28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050F" id="Rectangle 2" o:spid="_x0000_s1026" style="position:absolute;left:0;text-align:left;margin-left:-7.05pt;margin-top:-2.5pt;width:441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xUeA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" filled="f">
                <v:textbox inset="5.85pt,.7pt,5.85pt,.7pt"/>
              </v:rect>
            </w:pict>
          </mc:Fallback>
        </mc:AlternateContent>
      </w:r>
      <w:r w:rsidR="00217C06">
        <w:rPr>
          <w:rFonts w:hint="eastAsia"/>
          <w:szCs w:val="21"/>
        </w:rPr>
        <w:t>会議資料</w:t>
      </w:r>
    </w:p>
    <w:p w:rsidR="009674E0" w:rsidRDefault="00217C06" w:rsidP="008114E2">
      <w:pPr>
        <w:spacing w:line="359" w:lineRule="exact"/>
        <w:rPr>
          <w:szCs w:val="21"/>
        </w:rPr>
      </w:pPr>
      <w:r>
        <w:rPr>
          <w:rFonts w:hint="eastAsia"/>
          <w:szCs w:val="21"/>
        </w:rPr>
        <w:t>次第</w:t>
      </w:r>
      <w:r w:rsidR="00DE3C0C">
        <w:rPr>
          <w:rFonts w:hint="eastAsia"/>
          <w:szCs w:val="21"/>
        </w:rPr>
        <w:t>、</w:t>
      </w:r>
      <w:r w:rsidR="008A66AC">
        <w:rPr>
          <w:rFonts w:hint="eastAsia"/>
          <w:szCs w:val="21"/>
        </w:rPr>
        <w:t>令和３</w:t>
      </w:r>
      <w:r w:rsidR="00742C36">
        <w:rPr>
          <w:rFonts w:hint="eastAsia"/>
          <w:szCs w:val="21"/>
        </w:rPr>
        <w:t>年度事業</w:t>
      </w:r>
      <w:r w:rsidR="003E4916">
        <w:rPr>
          <w:rFonts w:hint="eastAsia"/>
          <w:szCs w:val="21"/>
        </w:rPr>
        <w:t>報告について</w:t>
      </w:r>
      <w:r w:rsidR="007A162F">
        <w:rPr>
          <w:rFonts w:hint="eastAsia"/>
          <w:szCs w:val="21"/>
        </w:rPr>
        <w:t>、</w:t>
      </w:r>
      <w:r w:rsidR="008A66AC">
        <w:rPr>
          <w:rFonts w:hint="eastAsia"/>
          <w:szCs w:val="21"/>
        </w:rPr>
        <w:t>令和４</w:t>
      </w:r>
      <w:r w:rsidR="003E4916">
        <w:rPr>
          <w:rFonts w:hint="eastAsia"/>
          <w:szCs w:val="21"/>
        </w:rPr>
        <w:t>年度事業計画（案）について</w:t>
      </w:r>
      <w:r w:rsidR="00FB62E7">
        <w:rPr>
          <w:rFonts w:hint="eastAsia"/>
          <w:szCs w:val="21"/>
        </w:rPr>
        <w:t>、</w:t>
      </w:r>
    </w:p>
    <w:p w:rsidR="00FB62E7" w:rsidRPr="00FB62E7" w:rsidRDefault="00FB62E7" w:rsidP="008114E2">
      <w:pPr>
        <w:spacing w:line="359" w:lineRule="exact"/>
        <w:rPr>
          <w:szCs w:val="21"/>
        </w:rPr>
      </w:pPr>
      <w:r>
        <w:rPr>
          <w:rFonts w:hint="eastAsia"/>
          <w:szCs w:val="21"/>
        </w:rPr>
        <w:t>【資料１】小林ドンゲ作品受領一覧、【資料</w:t>
      </w:r>
      <w:r>
        <w:rPr>
          <w:rFonts w:hint="eastAsia"/>
          <w:szCs w:val="21"/>
        </w:rPr>
        <w:t>2</w:t>
      </w:r>
      <w:r>
        <w:rPr>
          <w:rFonts w:hint="eastAsia"/>
          <w:szCs w:val="21"/>
        </w:rPr>
        <w:t>】第</w:t>
      </w:r>
      <w:r>
        <w:rPr>
          <w:rFonts w:hint="eastAsia"/>
          <w:szCs w:val="21"/>
        </w:rPr>
        <w:t>2</w:t>
      </w:r>
      <w:r>
        <w:rPr>
          <w:rFonts w:hint="eastAsia"/>
          <w:szCs w:val="21"/>
        </w:rPr>
        <w:t>期印西市教育振興基本計画</w:t>
      </w:r>
    </w:p>
    <w:p w:rsidR="00DE3C0C" w:rsidRDefault="00DE3C0C" w:rsidP="00675660">
      <w:pPr>
        <w:spacing w:line="359" w:lineRule="exact"/>
        <w:jc w:val="left"/>
        <w:rPr>
          <w:szCs w:val="21"/>
        </w:rPr>
      </w:pPr>
    </w:p>
    <w:p w:rsidR="00DE3C0C" w:rsidRDefault="00DE3C0C" w:rsidP="00675660">
      <w:pPr>
        <w:spacing w:line="359" w:lineRule="exact"/>
        <w:jc w:val="left"/>
        <w:rPr>
          <w:szCs w:val="21"/>
        </w:rPr>
      </w:pPr>
    </w:p>
    <w:p w:rsidR="00DE3C0C" w:rsidRDefault="0030685B" w:rsidP="00675660">
      <w:pPr>
        <w:spacing w:line="359" w:lineRule="exact"/>
        <w:jc w:val="left"/>
        <w:rPr>
          <w:szCs w:val="21"/>
        </w:rPr>
      </w:pPr>
      <w:r>
        <w:rPr>
          <w:rFonts w:hint="eastAsia"/>
          <w:szCs w:val="21"/>
        </w:rPr>
        <w:t xml:space="preserve">　</w:t>
      </w:r>
      <w:r w:rsidR="008A66AC">
        <w:rPr>
          <w:rFonts w:hint="eastAsia"/>
          <w:szCs w:val="21"/>
        </w:rPr>
        <w:t>令和３</w:t>
      </w:r>
      <w:r>
        <w:rPr>
          <w:rFonts w:hint="eastAsia"/>
          <w:szCs w:val="21"/>
        </w:rPr>
        <w:t>年度第</w:t>
      </w:r>
      <w:r w:rsidR="009D062C">
        <w:rPr>
          <w:rFonts w:hint="eastAsia"/>
          <w:szCs w:val="21"/>
        </w:rPr>
        <w:t>２</w:t>
      </w:r>
      <w:r>
        <w:rPr>
          <w:rFonts w:hint="eastAsia"/>
          <w:szCs w:val="21"/>
        </w:rPr>
        <w:t>回印西市文化財審議会会議録は、事実と相違ないことを承認する。</w:t>
      </w:r>
    </w:p>
    <w:p w:rsidR="0030685B" w:rsidRDefault="0030685B" w:rsidP="00675660">
      <w:pPr>
        <w:spacing w:line="359" w:lineRule="exact"/>
        <w:jc w:val="left"/>
        <w:rPr>
          <w:szCs w:val="21"/>
        </w:rPr>
      </w:pPr>
    </w:p>
    <w:p w:rsidR="0030685B" w:rsidRDefault="00032198" w:rsidP="00675660">
      <w:pPr>
        <w:spacing w:line="359" w:lineRule="exact"/>
        <w:jc w:val="left"/>
        <w:rPr>
          <w:szCs w:val="21"/>
        </w:rPr>
      </w:pPr>
      <w:r>
        <w:rPr>
          <w:rFonts w:hint="eastAsia"/>
          <w:szCs w:val="21"/>
        </w:rPr>
        <w:t xml:space="preserve">　　　</w:t>
      </w:r>
      <w:r w:rsidR="008A66AC">
        <w:rPr>
          <w:rFonts w:hint="eastAsia"/>
          <w:szCs w:val="21"/>
        </w:rPr>
        <w:t>令和４</w:t>
      </w:r>
      <w:r>
        <w:rPr>
          <w:rFonts w:hint="eastAsia"/>
          <w:szCs w:val="21"/>
        </w:rPr>
        <w:t>年</w:t>
      </w:r>
      <w:r w:rsidR="00DC08B9">
        <w:rPr>
          <w:rFonts w:hint="eastAsia"/>
          <w:szCs w:val="21"/>
        </w:rPr>
        <w:t>３</w:t>
      </w:r>
      <w:r>
        <w:rPr>
          <w:rFonts w:hint="eastAsia"/>
          <w:szCs w:val="21"/>
        </w:rPr>
        <w:t>月</w:t>
      </w:r>
      <w:r w:rsidR="00DC08B9">
        <w:rPr>
          <w:rFonts w:hint="eastAsia"/>
          <w:szCs w:val="21"/>
        </w:rPr>
        <w:t>２９</w:t>
      </w:r>
      <w:r>
        <w:rPr>
          <w:rFonts w:hint="eastAsia"/>
          <w:szCs w:val="21"/>
        </w:rPr>
        <w:t>日</w:t>
      </w:r>
    </w:p>
    <w:p w:rsidR="00032198" w:rsidRDefault="00032198" w:rsidP="00675660">
      <w:pPr>
        <w:spacing w:line="359" w:lineRule="exact"/>
        <w:jc w:val="left"/>
        <w:rPr>
          <w:szCs w:val="21"/>
        </w:rPr>
      </w:pPr>
      <w:r>
        <w:rPr>
          <w:rFonts w:hint="eastAsia"/>
          <w:szCs w:val="21"/>
        </w:rPr>
        <w:t xml:space="preserve">　　　　　　　　　　　　　　　　　　　　　　　　　印西市文化財審議会委員</w:t>
      </w:r>
    </w:p>
    <w:p w:rsidR="00032198" w:rsidRDefault="00032198" w:rsidP="00675660">
      <w:pPr>
        <w:spacing w:line="359" w:lineRule="exact"/>
        <w:jc w:val="left"/>
        <w:rPr>
          <w:szCs w:val="21"/>
        </w:rPr>
      </w:pPr>
    </w:p>
    <w:p w:rsidR="00032198" w:rsidRPr="00032198" w:rsidRDefault="00032198" w:rsidP="00675660">
      <w:pPr>
        <w:spacing w:line="359" w:lineRule="exact"/>
        <w:jc w:val="left"/>
        <w:rPr>
          <w:szCs w:val="21"/>
          <w:u w:val="single"/>
        </w:rPr>
      </w:pPr>
      <w:r>
        <w:rPr>
          <w:rFonts w:hint="eastAsia"/>
          <w:szCs w:val="21"/>
        </w:rPr>
        <w:t xml:space="preserve">　　　　　　　　　　　　　　　　　　　　　　　　　</w:t>
      </w:r>
      <w:r w:rsidRPr="00032198">
        <w:rPr>
          <w:rFonts w:hint="eastAsia"/>
          <w:szCs w:val="21"/>
          <w:u w:val="single"/>
        </w:rPr>
        <w:t xml:space="preserve">　</w:t>
      </w:r>
      <w:r w:rsidR="00D06522">
        <w:rPr>
          <w:rFonts w:hint="eastAsia"/>
          <w:szCs w:val="21"/>
          <w:u w:val="single"/>
        </w:rPr>
        <w:t xml:space="preserve">　</w:t>
      </w:r>
      <w:r w:rsidR="00DC08B9">
        <w:rPr>
          <w:rFonts w:hint="eastAsia"/>
          <w:szCs w:val="21"/>
          <w:u w:val="single"/>
        </w:rPr>
        <w:t>横　山　謙　次</w:t>
      </w:r>
      <w:r w:rsidR="006A7179">
        <w:rPr>
          <w:rFonts w:hint="eastAsia"/>
          <w:szCs w:val="21"/>
          <w:u w:val="single"/>
        </w:rPr>
        <w:t xml:space="preserve">　　</w:t>
      </w:r>
    </w:p>
    <w:sectPr w:rsidR="00032198" w:rsidRPr="00032198" w:rsidSect="00563D1A">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FD" w:rsidRDefault="002F0CFD" w:rsidP="007F3ECE">
      <w:r>
        <w:separator/>
      </w:r>
    </w:p>
  </w:endnote>
  <w:endnote w:type="continuationSeparator" w:id="0">
    <w:p w:rsidR="002F0CFD" w:rsidRDefault="002F0CFD" w:rsidP="007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4176"/>
      <w:docPartObj>
        <w:docPartGallery w:val="Page Numbers (Bottom of Page)"/>
        <w:docPartUnique/>
      </w:docPartObj>
    </w:sdtPr>
    <w:sdtEndPr/>
    <w:sdtContent>
      <w:p w:rsidR="002F0CFD" w:rsidRDefault="002F0CFD" w:rsidP="008A6EE2">
        <w:pPr>
          <w:pStyle w:val="a5"/>
          <w:jc w:val="center"/>
        </w:pPr>
        <w:r>
          <w:fldChar w:fldCharType="begin"/>
        </w:r>
        <w:r>
          <w:instrText xml:space="preserve"> PAGE   \* MERGEFORMAT </w:instrText>
        </w:r>
        <w:r>
          <w:fldChar w:fldCharType="separate"/>
        </w:r>
        <w:r w:rsidR="008C20E8" w:rsidRPr="008C20E8">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FD" w:rsidRDefault="002F0CFD" w:rsidP="007F3ECE">
      <w:r>
        <w:separator/>
      </w:r>
    </w:p>
  </w:footnote>
  <w:footnote w:type="continuationSeparator" w:id="0">
    <w:p w:rsidR="002F0CFD" w:rsidRDefault="002F0CFD" w:rsidP="007F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4897"/>
    <w:multiLevelType w:val="hybridMultilevel"/>
    <w:tmpl w:val="AEA0C78E"/>
    <w:lvl w:ilvl="0" w:tplc="3F38A4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832C6"/>
    <w:multiLevelType w:val="hybridMultilevel"/>
    <w:tmpl w:val="5BC8728E"/>
    <w:lvl w:ilvl="0" w:tplc="2864E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C8"/>
    <w:rsid w:val="00000D07"/>
    <w:rsid w:val="00000FCF"/>
    <w:rsid w:val="00007ED9"/>
    <w:rsid w:val="00014506"/>
    <w:rsid w:val="00022F4C"/>
    <w:rsid w:val="00027971"/>
    <w:rsid w:val="00032198"/>
    <w:rsid w:val="00034D4E"/>
    <w:rsid w:val="0003735B"/>
    <w:rsid w:val="00040012"/>
    <w:rsid w:val="00043110"/>
    <w:rsid w:val="00051298"/>
    <w:rsid w:val="0006397C"/>
    <w:rsid w:val="00066365"/>
    <w:rsid w:val="00070824"/>
    <w:rsid w:val="00081121"/>
    <w:rsid w:val="00091E0C"/>
    <w:rsid w:val="00093EF6"/>
    <w:rsid w:val="000A335A"/>
    <w:rsid w:val="000A3AA3"/>
    <w:rsid w:val="000B26E3"/>
    <w:rsid w:val="000B2A29"/>
    <w:rsid w:val="000B73F6"/>
    <w:rsid w:val="000C2372"/>
    <w:rsid w:val="000E238E"/>
    <w:rsid w:val="000E3FEC"/>
    <w:rsid w:val="000F2470"/>
    <w:rsid w:val="0010013A"/>
    <w:rsid w:val="0010714B"/>
    <w:rsid w:val="00110575"/>
    <w:rsid w:val="00114CDC"/>
    <w:rsid w:val="0011580F"/>
    <w:rsid w:val="00116862"/>
    <w:rsid w:val="0012115C"/>
    <w:rsid w:val="00122AB2"/>
    <w:rsid w:val="001306D9"/>
    <w:rsid w:val="0013162B"/>
    <w:rsid w:val="00154CFA"/>
    <w:rsid w:val="00157828"/>
    <w:rsid w:val="0016284E"/>
    <w:rsid w:val="00162DA8"/>
    <w:rsid w:val="0019223C"/>
    <w:rsid w:val="001A10EF"/>
    <w:rsid w:val="001A2F65"/>
    <w:rsid w:val="001B7631"/>
    <w:rsid w:val="001B7967"/>
    <w:rsid w:val="001C0196"/>
    <w:rsid w:val="001C1F40"/>
    <w:rsid w:val="001C5A4B"/>
    <w:rsid w:val="001C68BB"/>
    <w:rsid w:val="001D5925"/>
    <w:rsid w:val="001D7A6A"/>
    <w:rsid w:val="001E611D"/>
    <w:rsid w:val="001F5EF8"/>
    <w:rsid w:val="00202DC3"/>
    <w:rsid w:val="00203C80"/>
    <w:rsid w:val="002130E4"/>
    <w:rsid w:val="00217C06"/>
    <w:rsid w:val="0022223E"/>
    <w:rsid w:val="002230D4"/>
    <w:rsid w:val="00230DC8"/>
    <w:rsid w:val="002332C4"/>
    <w:rsid w:val="00234A77"/>
    <w:rsid w:val="002351AA"/>
    <w:rsid w:val="00236863"/>
    <w:rsid w:val="00240205"/>
    <w:rsid w:val="002521BD"/>
    <w:rsid w:val="00255B00"/>
    <w:rsid w:val="002571F7"/>
    <w:rsid w:val="002621E4"/>
    <w:rsid w:val="002629BE"/>
    <w:rsid w:val="00264B11"/>
    <w:rsid w:val="00270644"/>
    <w:rsid w:val="00272BDC"/>
    <w:rsid w:val="0027436D"/>
    <w:rsid w:val="002864F9"/>
    <w:rsid w:val="002960C2"/>
    <w:rsid w:val="002964D2"/>
    <w:rsid w:val="002A06F4"/>
    <w:rsid w:val="002A0C9D"/>
    <w:rsid w:val="002B6983"/>
    <w:rsid w:val="002B7C1F"/>
    <w:rsid w:val="002C40B3"/>
    <w:rsid w:val="002C7962"/>
    <w:rsid w:val="002D0246"/>
    <w:rsid w:val="002D0B72"/>
    <w:rsid w:val="002F0CFD"/>
    <w:rsid w:val="0030132E"/>
    <w:rsid w:val="00305BE9"/>
    <w:rsid w:val="0030685B"/>
    <w:rsid w:val="003207C8"/>
    <w:rsid w:val="0032431D"/>
    <w:rsid w:val="00327467"/>
    <w:rsid w:val="00332FE0"/>
    <w:rsid w:val="00334E4A"/>
    <w:rsid w:val="00337953"/>
    <w:rsid w:val="00342E88"/>
    <w:rsid w:val="00345BAB"/>
    <w:rsid w:val="00347CD4"/>
    <w:rsid w:val="00350FF6"/>
    <w:rsid w:val="003510C7"/>
    <w:rsid w:val="00356598"/>
    <w:rsid w:val="003570DB"/>
    <w:rsid w:val="00360F81"/>
    <w:rsid w:val="00370BC5"/>
    <w:rsid w:val="00370BF1"/>
    <w:rsid w:val="00370E5B"/>
    <w:rsid w:val="00387D8E"/>
    <w:rsid w:val="00391824"/>
    <w:rsid w:val="0039353D"/>
    <w:rsid w:val="0039733E"/>
    <w:rsid w:val="003A0787"/>
    <w:rsid w:val="003A1AAB"/>
    <w:rsid w:val="003A3A5D"/>
    <w:rsid w:val="003B50E4"/>
    <w:rsid w:val="003C2379"/>
    <w:rsid w:val="003C2C9C"/>
    <w:rsid w:val="003C6A3D"/>
    <w:rsid w:val="003C7385"/>
    <w:rsid w:val="003D3900"/>
    <w:rsid w:val="003D587F"/>
    <w:rsid w:val="003D65C8"/>
    <w:rsid w:val="003D6B2D"/>
    <w:rsid w:val="003D7528"/>
    <w:rsid w:val="003E4916"/>
    <w:rsid w:val="003E7D7F"/>
    <w:rsid w:val="003F21F1"/>
    <w:rsid w:val="003F2CD5"/>
    <w:rsid w:val="003F55E7"/>
    <w:rsid w:val="003F63F0"/>
    <w:rsid w:val="00402F71"/>
    <w:rsid w:val="0040451E"/>
    <w:rsid w:val="00422172"/>
    <w:rsid w:val="004235FA"/>
    <w:rsid w:val="00433911"/>
    <w:rsid w:val="00441B37"/>
    <w:rsid w:val="00444A76"/>
    <w:rsid w:val="004534A7"/>
    <w:rsid w:val="00457A33"/>
    <w:rsid w:val="00463087"/>
    <w:rsid w:val="00471CED"/>
    <w:rsid w:val="00471DF8"/>
    <w:rsid w:val="00474C52"/>
    <w:rsid w:val="00477687"/>
    <w:rsid w:val="00482A50"/>
    <w:rsid w:val="0048781F"/>
    <w:rsid w:val="00494560"/>
    <w:rsid w:val="00497918"/>
    <w:rsid w:val="00497DC2"/>
    <w:rsid w:val="004A0884"/>
    <w:rsid w:val="004A5A98"/>
    <w:rsid w:val="004A6E00"/>
    <w:rsid w:val="004B281A"/>
    <w:rsid w:val="004B545E"/>
    <w:rsid w:val="004B562A"/>
    <w:rsid w:val="004D41D8"/>
    <w:rsid w:val="004E3800"/>
    <w:rsid w:val="004E5098"/>
    <w:rsid w:val="004F0D13"/>
    <w:rsid w:val="0050158F"/>
    <w:rsid w:val="00501AD1"/>
    <w:rsid w:val="00502F87"/>
    <w:rsid w:val="0050376D"/>
    <w:rsid w:val="00514A9F"/>
    <w:rsid w:val="00516132"/>
    <w:rsid w:val="00521477"/>
    <w:rsid w:val="00524217"/>
    <w:rsid w:val="00530D67"/>
    <w:rsid w:val="00533C84"/>
    <w:rsid w:val="00551106"/>
    <w:rsid w:val="00551637"/>
    <w:rsid w:val="00551B7A"/>
    <w:rsid w:val="00554385"/>
    <w:rsid w:val="005558B9"/>
    <w:rsid w:val="005558EA"/>
    <w:rsid w:val="00563D1A"/>
    <w:rsid w:val="0056481B"/>
    <w:rsid w:val="00564AC6"/>
    <w:rsid w:val="005721B5"/>
    <w:rsid w:val="005737DA"/>
    <w:rsid w:val="005815B1"/>
    <w:rsid w:val="00585B68"/>
    <w:rsid w:val="00591B34"/>
    <w:rsid w:val="005A1EFD"/>
    <w:rsid w:val="005A2410"/>
    <w:rsid w:val="005A4370"/>
    <w:rsid w:val="005B4A82"/>
    <w:rsid w:val="005C6EB0"/>
    <w:rsid w:val="005C7A6B"/>
    <w:rsid w:val="005D3B66"/>
    <w:rsid w:val="005E0B2A"/>
    <w:rsid w:val="005E3743"/>
    <w:rsid w:val="005F79C5"/>
    <w:rsid w:val="00600090"/>
    <w:rsid w:val="00601865"/>
    <w:rsid w:val="00603913"/>
    <w:rsid w:val="0060509A"/>
    <w:rsid w:val="00610478"/>
    <w:rsid w:val="00612960"/>
    <w:rsid w:val="00614658"/>
    <w:rsid w:val="00620A9D"/>
    <w:rsid w:val="00632D73"/>
    <w:rsid w:val="00632EE5"/>
    <w:rsid w:val="00646F64"/>
    <w:rsid w:val="00653BC8"/>
    <w:rsid w:val="006556E3"/>
    <w:rsid w:val="006610A8"/>
    <w:rsid w:val="00675660"/>
    <w:rsid w:val="00676D8D"/>
    <w:rsid w:val="00681078"/>
    <w:rsid w:val="0068373A"/>
    <w:rsid w:val="006846DE"/>
    <w:rsid w:val="006A05BE"/>
    <w:rsid w:val="006A7179"/>
    <w:rsid w:val="006B3B75"/>
    <w:rsid w:val="006C4A14"/>
    <w:rsid w:val="006D06FE"/>
    <w:rsid w:val="006E484D"/>
    <w:rsid w:val="006E4B6B"/>
    <w:rsid w:val="006E6854"/>
    <w:rsid w:val="006F10C8"/>
    <w:rsid w:val="006F165A"/>
    <w:rsid w:val="006F4A00"/>
    <w:rsid w:val="006F7A1C"/>
    <w:rsid w:val="0070370D"/>
    <w:rsid w:val="007122DA"/>
    <w:rsid w:val="00714E44"/>
    <w:rsid w:val="00723120"/>
    <w:rsid w:val="00724EDD"/>
    <w:rsid w:val="00725D19"/>
    <w:rsid w:val="00727443"/>
    <w:rsid w:val="0073316B"/>
    <w:rsid w:val="00737361"/>
    <w:rsid w:val="0074044F"/>
    <w:rsid w:val="00740488"/>
    <w:rsid w:val="00740E12"/>
    <w:rsid w:val="00742C36"/>
    <w:rsid w:val="00743DF7"/>
    <w:rsid w:val="007445A1"/>
    <w:rsid w:val="00750E5F"/>
    <w:rsid w:val="0076354A"/>
    <w:rsid w:val="0076786C"/>
    <w:rsid w:val="00774398"/>
    <w:rsid w:val="00775556"/>
    <w:rsid w:val="00777CDC"/>
    <w:rsid w:val="00780C36"/>
    <w:rsid w:val="00782D3D"/>
    <w:rsid w:val="00785820"/>
    <w:rsid w:val="00786F77"/>
    <w:rsid w:val="00793E56"/>
    <w:rsid w:val="007940EE"/>
    <w:rsid w:val="007A0D41"/>
    <w:rsid w:val="007A162F"/>
    <w:rsid w:val="007A4FB6"/>
    <w:rsid w:val="007A61CF"/>
    <w:rsid w:val="007B3DB3"/>
    <w:rsid w:val="007B6644"/>
    <w:rsid w:val="007B7585"/>
    <w:rsid w:val="007D1F57"/>
    <w:rsid w:val="007D2834"/>
    <w:rsid w:val="007E2913"/>
    <w:rsid w:val="007F271B"/>
    <w:rsid w:val="007F3ECE"/>
    <w:rsid w:val="00804553"/>
    <w:rsid w:val="00805757"/>
    <w:rsid w:val="00806558"/>
    <w:rsid w:val="008114E2"/>
    <w:rsid w:val="00816780"/>
    <w:rsid w:val="00817DBD"/>
    <w:rsid w:val="00822E05"/>
    <w:rsid w:val="008332FB"/>
    <w:rsid w:val="00835460"/>
    <w:rsid w:val="00847634"/>
    <w:rsid w:val="008608AE"/>
    <w:rsid w:val="008631D1"/>
    <w:rsid w:val="00864BE2"/>
    <w:rsid w:val="00866951"/>
    <w:rsid w:val="00874B23"/>
    <w:rsid w:val="008802C6"/>
    <w:rsid w:val="0088120F"/>
    <w:rsid w:val="00881FB7"/>
    <w:rsid w:val="008863D1"/>
    <w:rsid w:val="00886CEF"/>
    <w:rsid w:val="00893A74"/>
    <w:rsid w:val="0089511A"/>
    <w:rsid w:val="008A2ACA"/>
    <w:rsid w:val="008A66AC"/>
    <w:rsid w:val="008A6EE2"/>
    <w:rsid w:val="008A71C0"/>
    <w:rsid w:val="008B224C"/>
    <w:rsid w:val="008B6709"/>
    <w:rsid w:val="008B6BC9"/>
    <w:rsid w:val="008C20E8"/>
    <w:rsid w:val="008D676C"/>
    <w:rsid w:val="008E2BD6"/>
    <w:rsid w:val="008E5A57"/>
    <w:rsid w:val="008F0F0C"/>
    <w:rsid w:val="00901948"/>
    <w:rsid w:val="009043B0"/>
    <w:rsid w:val="0091756F"/>
    <w:rsid w:val="00925E6C"/>
    <w:rsid w:val="0093215A"/>
    <w:rsid w:val="0093627E"/>
    <w:rsid w:val="009377C7"/>
    <w:rsid w:val="009405DD"/>
    <w:rsid w:val="00940F9A"/>
    <w:rsid w:val="00941FC6"/>
    <w:rsid w:val="00945CD3"/>
    <w:rsid w:val="00945E0D"/>
    <w:rsid w:val="00954C72"/>
    <w:rsid w:val="00956CD5"/>
    <w:rsid w:val="0096036F"/>
    <w:rsid w:val="00964456"/>
    <w:rsid w:val="009674E0"/>
    <w:rsid w:val="00970712"/>
    <w:rsid w:val="00970E39"/>
    <w:rsid w:val="00972522"/>
    <w:rsid w:val="009761A2"/>
    <w:rsid w:val="009848CC"/>
    <w:rsid w:val="0098787E"/>
    <w:rsid w:val="009905BC"/>
    <w:rsid w:val="009A00BD"/>
    <w:rsid w:val="009A10F8"/>
    <w:rsid w:val="009B0738"/>
    <w:rsid w:val="009B4C41"/>
    <w:rsid w:val="009B679C"/>
    <w:rsid w:val="009B7124"/>
    <w:rsid w:val="009B779A"/>
    <w:rsid w:val="009C38F6"/>
    <w:rsid w:val="009C439D"/>
    <w:rsid w:val="009C5322"/>
    <w:rsid w:val="009C6628"/>
    <w:rsid w:val="009D062C"/>
    <w:rsid w:val="009D2B72"/>
    <w:rsid w:val="009D3C4F"/>
    <w:rsid w:val="009D5EB1"/>
    <w:rsid w:val="009E0D52"/>
    <w:rsid w:val="009E23A6"/>
    <w:rsid w:val="009E5BBC"/>
    <w:rsid w:val="009F1146"/>
    <w:rsid w:val="009F4B0B"/>
    <w:rsid w:val="009F5E7A"/>
    <w:rsid w:val="009F6ED7"/>
    <w:rsid w:val="00A226DA"/>
    <w:rsid w:val="00A235B9"/>
    <w:rsid w:val="00A23BC2"/>
    <w:rsid w:val="00A24C53"/>
    <w:rsid w:val="00A251F2"/>
    <w:rsid w:val="00A27373"/>
    <w:rsid w:val="00A31AEA"/>
    <w:rsid w:val="00A3693C"/>
    <w:rsid w:val="00A435C5"/>
    <w:rsid w:val="00A4547A"/>
    <w:rsid w:val="00A4600A"/>
    <w:rsid w:val="00A468B4"/>
    <w:rsid w:val="00A52C17"/>
    <w:rsid w:val="00A57DCE"/>
    <w:rsid w:val="00A60011"/>
    <w:rsid w:val="00A64A95"/>
    <w:rsid w:val="00A71B0C"/>
    <w:rsid w:val="00A729DD"/>
    <w:rsid w:val="00A73D71"/>
    <w:rsid w:val="00A75F40"/>
    <w:rsid w:val="00A772CD"/>
    <w:rsid w:val="00A82124"/>
    <w:rsid w:val="00A85B2B"/>
    <w:rsid w:val="00A86B9E"/>
    <w:rsid w:val="00A9188C"/>
    <w:rsid w:val="00A92EC0"/>
    <w:rsid w:val="00A92FC5"/>
    <w:rsid w:val="00A94308"/>
    <w:rsid w:val="00A95F4D"/>
    <w:rsid w:val="00A96980"/>
    <w:rsid w:val="00AA02A4"/>
    <w:rsid w:val="00AA09C6"/>
    <w:rsid w:val="00AA25EE"/>
    <w:rsid w:val="00AC4451"/>
    <w:rsid w:val="00AD69F7"/>
    <w:rsid w:val="00AE215E"/>
    <w:rsid w:val="00AE2458"/>
    <w:rsid w:val="00AE4BCC"/>
    <w:rsid w:val="00AE5E7E"/>
    <w:rsid w:val="00AE7120"/>
    <w:rsid w:val="00AF40AD"/>
    <w:rsid w:val="00B02CF8"/>
    <w:rsid w:val="00B07D94"/>
    <w:rsid w:val="00B1515F"/>
    <w:rsid w:val="00B15963"/>
    <w:rsid w:val="00B16F9C"/>
    <w:rsid w:val="00B23032"/>
    <w:rsid w:val="00B27EC5"/>
    <w:rsid w:val="00B30EA4"/>
    <w:rsid w:val="00B312A2"/>
    <w:rsid w:val="00B31767"/>
    <w:rsid w:val="00B3491C"/>
    <w:rsid w:val="00B35CFB"/>
    <w:rsid w:val="00B373ED"/>
    <w:rsid w:val="00B412C2"/>
    <w:rsid w:val="00B43D9D"/>
    <w:rsid w:val="00B46A4D"/>
    <w:rsid w:val="00B476D1"/>
    <w:rsid w:val="00B5000E"/>
    <w:rsid w:val="00B5225F"/>
    <w:rsid w:val="00B53B9D"/>
    <w:rsid w:val="00B54226"/>
    <w:rsid w:val="00B5495C"/>
    <w:rsid w:val="00B55ABB"/>
    <w:rsid w:val="00B66153"/>
    <w:rsid w:val="00B6768A"/>
    <w:rsid w:val="00B72C9C"/>
    <w:rsid w:val="00B74178"/>
    <w:rsid w:val="00BA3391"/>
    <w:rsid w:val="00BB1575"/>
    <w:rsid w:val="00BC057B"/>
    <w:rsid w:val="00BC2CBE"/>
    <w:rsid w:val="00BC3F73"/>
    <w:rsid w:val="00BC5569"/>
    <w:rsid w:val="00BD1A28"/>
    <w:rsid w:val="00BD4445"/>
    <w:rsid w:val="00BE08A9"/>
    <w:rsid w:val="00BE51DD"/>
    <w:rsid w:val="00BE55AB"/>
    <w:rsid w:val="00BE5B16"/>
    <w:rsid w:val="00BE7683"/>
    <w:rsid w:val="00BE795F"/>
    <w:rsid w:val="00BF0652"/>
    <w:rsid w:val="00BF43F8"/>
    <w:rsid w:val="00BF761F"/>
    <w:rsid w:val="00C03A76"/>
    <w:rsid w:val="00C05E4F"/>
    <w:rsid w:val="00C115F9"/>
    <w:rsid w:val="00C14E1B"/>
    <w:rsid w:val="00C21B4A"/>
    <w:rsid w:val="00C35FA5"/>
    <w:rsid w:val="00C36051"/>
    <w:rsid w:val="00C42F68"/>
    <w:rsid w:val="00C46536"/>
    <w:rsid w:val="00C4723B"/>
    <w:rsid w:val="00C507CC"/>
    <w:rsid w:val="00C5552D"/>
    <w:rsid w:val="00C55ECA"/>
    <w:rsid w:val="00C63697"/>
    <w:rsid w:val="00C73790"/>
    <w:rsid w:val="00C77C60"/>
    <w:rsid w:val="00C8657B"/>
    <w:rsid w:val="00C87163"/>
    <w:rsid w:val="00C87691"/>
    <w:rsid w:val="00C87B98"/>
    <w:rsid w:val="00C91ACF"/>
    <w:rsid w:val="00C9249C"/>
    <w:rsid w:val="00C93EB4"/>
    <w:rsid w:val="00C972A4"/>
    <w:rsid w:val="00C97C84"/>
    <w:rsid w:val="00CA0C12"/>
    <w:rsid w:val="00CA237D"/>
    <w:rsid w:val="00CA4623"/>
    <w:rsid w:val="00CB2036"/>
    <w:rsid w:val="00CB5343"/>
    <w:rsid w:val="00CC302F"/>
    <w:rsid w:val="00CC6C67"/>
    <w:rsid w:val="00CD281A"/>
    <w:rsid w:val="00CD35CB"/>
    <w:rsid w:val="00CD72DF"/>
    <w:rsid w:val="00CE0640"/>
    <w:rsid w:val="00CE1BB6"/>
    <w:rsid w:val="00CE6C81"/>
    <w:rsid w:val="00CE7C8A"/>
    <w:rsid w:val="00CF1A31"/>
    <w:rsid w:val="00CF7A01"/>
    <w:rsid w:val="00D06522"/>
    <w:rsid w:val="00D0713E"/>
    <w:rsid w:val="00D17842"/>
    <w:rsid w:val="00D17CF4"/>
    <w:rsid w:val="00D255CC"/>
    <w:rsid w:val="00D27979"/>
    <w:rsid w:val="00D367F6"/>
    <w:rsid w:val="00D4419F"/>
    <w:rsid w:val="00D55DC3"/>
    <w:rsid w:val="00D604A9"/>
    <w:rsid w:val="00D639A2"/>
    <w:rsid w:val="00D66413"/>
    <w:rsid w:val="00D67F1E"/>
    <w:rsid w:val="00D754B8"/>
    <w:rsid w:val="00D8209D"/>
    <w:rsid w:val="00D91D0A"/>
    <w:rsid w:val="00DA494F"/>
    <w:rsid w:val="00DB6500"/>
    <w:rsid w:val="00DB7425"/>
    <w:rsid w:val="00DC08B9"/>
    <w:rsid w:val="00DC2C19"/>
    <w:rsid w:val="00DC35DF"/>
    <w:rsid w:val="00DD304C"/>
    <w:rsid w:val="00DE30B4"/>
    <w:rsid w:val="00DE3C0C"/>
    <w:rsid w:val="00DE5D89"/>
    <w:rsid w:val="00DE726B"/>
    <w:rsid w:val="00DE7993"/>
    <w:rsid w:val="00DF0D80"/>
    <w:rsid w:val="00DF220D"/>
    <w:rsid w:val="00DF5938"/>
    <w:rsid w:val="00DF732B"/>
    <w:rsid w:val="00E13B0E"/>
    <w:rsid w:val="00E14387"/>
    <w:rsid w:val="00E22FD4"/>
    <w:rsid w:val="00E311F4"/>
    <w:rsid w:val="00E44B67"/>
    <w:rsid w:val="00E534D7"/>
    <w:rsid w:val="00E53A13"/>
    <w:rsid w:val="00E54AB1"/>
    <w:rsid w:val="00E55703"/>
    <w:rsid w:val="00E559A9"/>
    <w:rsid w:val="00E664BD"/>
    <w:rsid w:val="00E66F51"/>
    <w:rsid w:val="00E6732F"/>
    <w:rsid w:val="00E7552A"/>
    <w:rsid w:val="00E75B21"/>
    <w:rsid w:val="00E9405A"/>
    <w:rsid w:val="00EA53B8"/>
    <w:rsid w:val="00EC23EF"/>
    <w:rsid w:val="00EC245B"/>
    <w:rsid w:val="00EC25D3"/>
    <w:rsid w:val="00ED4191"/>
    <w:rsid w:val="00EE3A72"/>
    <w:rsid w:val="00EE59F6"/>
    <w:rsid w:val="00EE5BCE"/>
    <w:rsid w:val="00EE646A"/>
    <w:rsid w:val="00EF0697"/>
    <w:rsid w:val="00EF49F0"/>
    <w:rsid w:val="00F00163"/>
    <w:rsid w:val="00F02B8E"/>
    <w:rsid w:val="00F07A21"/>
    <w:rsid w:val="00F1450D"/>
    <w:rsid w:val="00F20E97"/>
    <w:rsid w:val="00F210C9"/>
    <w:rsid w:val="00F248FF"/>
    <w:rsid w:val="00F25327"/>
    <w:rsid w:val="00F44F99"/>
    <w:rsid w:val="00F5019F"/>
    <w:rsid w:val="00F53E26"/>
    <w:rsid w:val="00F57863"/>
    <w:rsid w:val="00F6121A"/>
    <w:rsid w:val="00F61555"/>
    <w:rsid w:val="00F63600"/>
    <w:rsid w:val="00F6721B"/>
    <w:rsid w:val="00F67FFD"/>
    <w:rsid w:val="00F85BC3"/>
    <w:rsid w:val="00FA1F54"/>
    <w:rsid w:val="00FA3A83"/>
    <w:rsid w:val="00FA4041"/>
    <w:rsid w:val="00FB03E2"/>
    <w:rsid w:val="00FB3E51"/>
    <w:rsid w:val="00FB60AB"/>
    <w:rsid w:val="00FB62E7"/>
    <w:rsid w:val="00FC3357"/>
    <w:rsid w:val="00FC5EC8"/>
    <w:rsid w:val="00FC6EDE"/>
    <w:rsid w:val="00FD13E5"/>
    <w:rsid w:val="00FD4D38"/>
    <w:rsid w:val="00FD5A99"/>
    <w:rsid w:val="00FE097C"/>
    <w:rsid w:val="00FE1476"/>
    <w:rsid w:val="00FE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colormenu v:ext="edit" fillcolor="none"/>
    </o:shapedefaults>
    <o:shapelayout v:ext="edit">
      <o:idmap v:ext="edit" data="1"/>
    </o:shapelayout>
  </w:shapeDefaults>
  <w:decimalSymbol w:val="."/>
  <w:listSeparator w:val=","/>
  <w15:docId w15:val="{90C110DC-EE57-456E-B20F-FBF03E7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ECE"/>
    <w:pPr>
      <w:tabs>
        <w:tab w:val="center" w:pos="4252"/>
        <w:tab w:val="right" w:pos="8504"/>
      </w:tabs>
      <w:snapToGrid w:val="0"/>
    </w:pPr>
  </w:style>
  <w:style w:type="character" w:customStyle="1" w:styleId="a4">
    <w:name w:val="ヘッダー (文字)"/>
    <w:basedOn w:val="a0"/>
    <w:link w:val="a3"/>
    <w:uiPriority w:val="99"/>
    <w:rsid w:val="007F3ECE"/>
  </w:style>
  <w:style w:type="paragraph" w:styleId="a5">
    <w:name w:val="footer"/>
    <w:basedOn w:val="a"/>
    <w:link w:val="a6"/>
    <w:uiPriority w:val="99"/>
    <w:unhideWhenUsed/>
    <w:rsid w:val="007F3ECE"/>
    <w:pPr>
      <w:tabs>
        <w:tab w:val="center" w:pos="4252"/>
        <w:tab w:val="right" w:pos="8504"/>
      </w:tabs>
      <w:snapToGrid w:val="0"/>
    </w:pPr>
  </w:style>
  <w:style w:type="character" w:customStyle="1" w:styleId="a6">
    <w:name w:val="フッター (文字)"/>
    <w:basedOn w:val="a0"/>
    <w:link w:val="a5"/>
    <w:uiPriority w:val="99"/>
    <w:rsid w:val="007F3ECE"/>
  </w:style>
  <w:style w:type="character" w:styleId="a7">
    <w:name w:val="Strong"/>
    <w:basedOn w:val="a0"/>
    <w:uiPriority w:val="22"/>
    <w:qFormat/>
    <w:rsid w:val="002964D2"/>
    <w:rPr>
      <w:b/>
      <w:bCs/>
    </w:rPr>
  </w:style>
  <w:style w:type="paragraph" w:styleId="a8">
    <w:name w:val="Date"/>
    <w:basedOn w:val="a"/>
    <w:next w:val="a"/>
    <w:link w:val="a9"/>
    <w:rsid w:val="00970712"/>
    <w:rPr>
      <w:rFonts w:ascii="Century" w:eastAsia="ＭＳ 明朝" w:hAnsi="Century" w:cs="Times New Roman"/>
      <w:sz w:val="24"/>
      <w:szCs w:val="24"/>
    </w:rPr>
  </w:style>
  <w:style w:type="character" w:customStyle="1" w:styleId="a9">
    <w:name w:val="日付 (文字)"/>
    <w:basedOn w:val="a0"/>
    <w:link w:val="a8"/>
    <w:rsid w:val="00970712"/>
    <w:rPr>
      <w:rFonts w:ascii="Century" w:eastAsia="ＭＳ 明朝" w:hAnsi="Century" w:cs="Times New Roman"/>
      <w:sz w:val="24"/>
      <w:szCs w:val="24"/>
    </w:rPr>
  </w:style>
  <w:style w:type="paragraph" w:styleId="aa">
    <w:name w:val="List Paragraph"/>
    <w:basedOn w:val="a"/>
    <w:uiPriority w:val="34"/>
    <w:qFormat/>
    <w:rsid w:val="00785820"/>
    <w:pPr>
      <w:ind w:leftChars="400" w:left="840"/>
    </w:pPr>
  </w:style>
  <w:style w:type="paragraph" w:styleId="ab">
    <w:name w:val="Balloon Text"/>
    <w:basedOn w:val="a"/>
    <w:link w:val="ac"/>
    <w:uiPriority w:val="99"/>
    <w:semiHidden/>
    <w:unhideWhenUsed/>
    <w:rsid w:val="003F21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24445">
      <w:bodyDiv w:val="1"/>
      <w:marLeft w:val="0"/>
      <w:marRight w:val="0"/>
      <w:marTop w:val="0"/>
      <w:marBottom w:val="0"/>
      <w:divBdr>
        <w:top w:val="none" w:sz="0" w:space="0" w:color="auto"/>
        <w:left w:val="none" w:sz="0" w:space="0" w:color="auto"/>
        <w:bottom w:val="none" w:sz="0" w:space="0" w:color="auto"/>
        <w:right w:val="none" w:sz="0" w:space="0" w:color="auto"/>
      </w:divBdr>
    </w:div>
    <w:div w:id="18389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7F20-16CD-40E7-9758-ECE164FB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ULIZB1003XXX</dc:creator>
  <cp:lastModifiedBy>Administrator</cp:lastModifiedBy>
  <cp:revision>24</cp:revision>
  <cp:lastPrinted>2021-03-26T01:04:00Z</cp:lastPrinted>
  <dcterms:created xsi:type="dcterms:W3CDTF">2020-07-28T01:37:00Z</dcterms:created>
  <dcterms:modified xsi:type="dcterms:W3CDTF">2022-03-30T06:43:00Z</dcterms:modified>
</cp:coreProperties>
</file>