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w16du="http://schemas.microsoft.com/office/word/2023/wordml/word16du" mc:Ignorable="w14 w15 wp14 w16se w16cid w16 w16cex w16sdtdh w16sdtfl">
  <w:body>
    <w:p w:rsidR="0274F3EF" w:rsidP="7E388C61" w:rsidRDefault="0274F3EF" w14:paraId="3F5C7DF4" w14:textId="11C498F0">
      <w:pPr>
        <w:spacing w:before="0" w:beforeAutospacing="off" w:after="240" w:afterAutospacing="off"/>
        <w:rPr>
          <w:rFonts w:ascii="Century" w:hAnsi="Century" w:eastAsia="Century" w:cs="Century"/>
          <w:b w:val="1"/>
          <w:bCs w:val="1"/>
          <w:noProof w:val="0"/>
          <w:sz w:val="28"/>
          <w:szCs w:val="28"/>
          <w:lang w:eastAsia="ja-JP"/>
        </w:rPr>
      </w:pPr>
      <w:r w:rsidRPr="7E388C61" w:rsidR="726B3FC5">
        <w:rPr>
          <w:rFonts w:ascii="Century" w:hAnsi="Century" w:eastAsia="Century" w:cs="Century"/>
          <w:b w:val="1"/>
          <w:bCs w:val="1"/>
          <w:noProof w:val="0"/>
          <w:sz w:val="28"/>
          <w:szCs w:val="28"/>
          <w:lang w:eastAsia="ja-JP"/>
        </w:rPr>
        <w:t>別添1</w:t>
      </w:r>
      <w:r w:rsidRPr="7E388C61" w:rsidR="11251890">
        <w:rPr>
          <w:rFonts w:ascii="Century" w:hAnsi="Century" w:eastAsia="Century" w:cs="Century"/>
          <w:b w:val="1"/>
          <w:bCs w:val="1"/>
          <w:noProof w:val="0"/>
          <w:sz w:val="28"/>
          <w:szCs w:val="28"/>
          <w:lang w:eastAsia="ja-JP"/>
        </w:rPr>
        <w:t>　</w:t>
      </w:r>
      <w:r w:rsidRPr="7E388C61" w:rsidR="726B3FC5">
        <w:rPr>
          <w:rFonts w:ascii="Century" w:hAnsi="Century" w:eastAsia="Century" w:cs="Century"/>
          <w:b w:val="1"/>
          <w:bCs w:val="1"/>
          <w:noProof w:val="0"/>
          <w:sz w:val="28"/>
          <w:szCs w:val="28"/>
          <w:lang w:eastAsia="ja-JP"/>
        </w:rPr>
        <w:t>審査基準</w:t>
      </w:r>
    </w:p>
    <w:p w:rsidR="7B717A47" w:rsidP="75606147" w:rsidRDefault="7B717A47" w14:paraId="2FB143D6" w14:textId="18B29C11">
      <w:pPr>
        <w:spacing w:before="0" w:beforeAutospacing="off" w:after="240" w:afterAutospacing="off"/>
        <w:rPr>
          <w:rFonts w:ascii="Century" w:hAnsi="Century" w:eastAsia="Century" w:cs="Century"/>
          <w:b w:val="1"/>
          <w:bCs w:val="1"/>
          <w:noProof w:val="0"/>
          <w:sz w:val="21"/>
          <w:szCs w:val="21"/>
          <w:lang w:eastAsia="ja-JP"/>
        </w:rPr>
      </w:pPr>
    </w:p>
    <w:p w:rsidR="71942030" w:rsidP="7B717A47" w:rsidRDefault="71942030" w14:paraId="2F4CEC33" w14:textId="2B7B6BF2">
      <w:pPr>
        <w:pStyle w:val="Heading3"/>
        <w:spacing w:before="0" w:beforeAutospacing="off" w:after="281" w:afterAutospacing="off"/>
      </w:pPr>
      <w:r w:rsidRPr="7E388C61" w:rsidR="40AF692F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【</w:t>
      </w:r>
      <w:r w:rsidRPr="7E388C61" w:rsidR="0ED51483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１</w:t>
      </w:r>
      <w:r w:rsidRPr="7E388C61" w:rsidR="40AF692F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次審査】</w:t>
      </w:r>
      <w:r w:rsidRPr="7E388C61" w:rsidR="1821E8DC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管理体制</w:t>
      </w:r>
      <w:r w:rsidRPr="7E388C61" w:rsidR="40AF692F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・実績評価（配点：1</w:t>
      </w:r>
      <w:r w:rsidRPr="7E388C61" w:rsidR="5FCE4053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5</w:t>
      </w:r>
      <w:r w:rsidRPr="7E388C61" w:rsidR="40AF692F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点）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505"/>
        <w:gridCol w:w="873"/>
        <w:gridCol w:w="1562"/>
        <w:gridCol w:w="894"/>
        <w:gridCol w:w="4320"/>
      </w:tblGrid>
      <w:tr w:rsidR="7B717A47" w:rsidTr="75606147" w14:paraId="0450C9BF">
        <w:trPr>
          <w:trHeight w:val="300"/>
        </w:trPr>
        <w:tc>
          <w:tcPr>
            <w:tcW w:w="1505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7DB33CD" w14:textId="594EEB12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評価大項目</w:t>
            </w:r>
          </w:p>
        </w:tc>
        <w:tc>
          <w:tcPr>
            <w:tcW w:w="87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24B9A48" w14:textId="25A4DE69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配点</w:t>
            </w:r>
          </w:p>
        </w:tc>
        <w:tc>
          <w:tcPr>
            <w:tcW w:w="1562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734BBC77" w14:textId="613F18BD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評価中項目</w:t>
            </w:r>
          </w:p>
        </w:tc>
        <w:tc>
          <w:tcPr>
            <w:tcW w:w="894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C3E265D" w14:textId="3AA6BF99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配点</w:t>
            </w:r>
          </w:p>
        </w:tc>
        <w:tc>
          <w:tcPr>
            <w:tcW w:w="432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63B91ED" w14:textId="50AD6563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評価基準</w:t>
            </w:r>
            <w:r w:rsidRPr="75606147" w:rsidR="40F19263">
              <w:rPr>
                <w:rFonts w:ascii="Century" w:hAnsi="Century" w:eastAsia="Century" w:cs="Century"/>
                <w:b w:val="0"/>
                <w:bCs w:val="0"/>
                <w:lang w:val="en-US"/>
              </w:rPr>
              <w:t>・評価ポイント</w:t>
            </w:r>
          </w:p>
        </w:tc>
      </w:tr>
      <w:tr w:rsidR="7B717A47" w:rsidTr="75606147" w14:paraId="22C1B19B">
        <w:trPr>
          <w:trHeight w:val="300"/>
        </w:trPr>
        <w:tc>
          <w:tcPr>
            <w:tcW w:w="1505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49914108" w14:textId="46E3F82E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1.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管理体制</w:t>
            </w:r>
          </w:p>
        </w:tc>
        <w:tc>
          <w:tcPr>
            <w:tcW w:w="87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35425AEC" w:rsidP="75606147" w:rsidRDefault="35425AEC" w14:paraId="1AC608DF" w14:textId="679A3DA8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28CCFBA9">
              <w:rPr>
                <w:rFonts w:ascii="Century" w:hAnsi="Century" w:eastAsia="Century" w:cs="Century"/>
                <w:b w:val="0"/>
                <w:bCs w:val="0"/>
              </w:rPr>
              <w:t>6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点</w:t>
            </w:r>
          </w:p>
        </w:tc>
        <w:tc>
          <w:tcPr>
            <w:tcW w:w="1562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54A061F9" w14:textId="2255145E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(1) 組織のセキュリティ管理体制</w:t>
            </w:r>
          </w:p>
        </w:tc>
        <w:tc>
          <w:tcPr>
            <w:tcW w:w="894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4B606AEC" w14:textId="2A6361C4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2点</w:t>
            </w:r>
          </w:p>
        </w:tc>
        <w:tc>
          <w:tcPr>
            <w:tcW w:w="432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4D12D281" w:rsidP="75606147" w:rsidRDefault="4D12D281" w14:paraId="4AACC855" w14:textId="698E478B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4D12D281">
              <w:rPr>
                <w:rFonts w:ascii="Century" w:hAnsi="Century" w:eastAsia="Century" w:cs="Century"/>
                <w:b w:val="0"/>
                <w:bCs w:val="0"/>
              </w:rPr>
              <w:t>機密保持体制</w:t>
            </w:r>
            <w:r>
              <w:br/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ISMS</w:t>
            </w:r>
            <w:r w:rsidRPr="75606147" w:rsidR="6368C26F">
              <w:rPr>
                <w:rFonts w:ascii="Century" w:hAnsi="Century" w:eastAsia="Century" w:cs="Century"/>
                <w:b w:val="0"/>
                <w:bCs w:val="0"/>
              </w:rPr>
              <w:t>または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プライバシーマーク</w:t>
            </w:r>
            <w:r w:rsidRPr="75606147" w:rsidR="4AFF7864">
              <w:rPr>
                <w:rFonts w:ascii="Century" w:hAnsi="Century" w:eastAsia="Century" w:cs="Century"/>
                <w:b w:val="0"/>
                <w:bCs w:val="0"/>
              </w:rPr>
              <w:t>を取得しているか</w:t>
            </w:r>
            <w:r w:rsidRPr="75606147" w:rsidR="6F9CB7C6">
              <w:rPr>
                <w:rFonts w:ascii="Century" w:hAnsi="Century" w:eastAsia="Century" w:cs="Century"/>
                <w:b w:val="0"/>
                <w:bCs w:val="0"/>
              </w:rPr>
              <w:t>。</w:t>
            </w:r>
          </w:p>
        </w:tc>
      </w:tr>
      <w:tr w:rsidR="7B717A47" w:rsidTr="75606147" w14:paraId="0429DD43">
        <w:trPr>
          <w:trHeight w:val="300"/>
        </w:trPr>
        <w:tc>
          <w:tcPr>
            <w:tcW w:w="1505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640F6D6" w14:textId="7286D490">
            <w:pPr>
              <w:pStyle w:val="Normal"/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87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7F4D9D14" w14:textId="3F606B09">
            <w:pPr>
              <w:pStyle w:val="Normal"/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1562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CB8FC98" w14:textId="71192705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</w:t>
            </w:r>
            <w:r w:rsidRPr="75606147" w:rsidR="6592F4C4">
              <w:rPr>
                <w:rFonts w:ascii="Century" w:hAnsi="Century" w:eastAsia="Century" w:cs="Century"/>
                <w:b w:val="0"/>
                <w:bCs w:val="0"/>
                <w:lang w:val="en-US"/>
              </w:rPr>
              <w:t>2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) プロジェクト実施体制・人員</w:t>
            </w:r>
          </w:p>
        </w:tc>
        <w:tc>
          <w:tcPr>
            <w:tcW w:w="894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5A8DD3A8" w14:textId="6266E07C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389D9485">
              <w:rPr>
                <w:rFonts w:ascii="Century" w:hAnsi="Century" w:eastAsia="Century" w:cs="Century"/>
                <w:b w:val="0"/>
                <w:bCs w:val="0"/>
              </w:rPr>
              <w:t>4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点</w:t>
            </w:r>
          </w:p>
        </w:tc>
        <w:tc>
          <w:tcPr>
            <w:tcW w:w="432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BE29BE5" w14:textId="3F6F2E01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686EEF4D">
              <w:rPr>
                <w:rFonts w:ascii="Century" w:hAnsi="Century" w:eastAsia="Century" w:cs="Century"/>
                <w:b w:val="0"/>
                <w:bCs w:val="0"/>
              </w:rPr>
              <w:t>業務を確実に履行するための推進体制（PM・専門技術者等）が明確であり、同種・類似案件の経験や資格を有する要員が配置されているか。</w:t>
            </w:r>
          </w:p>
        </w:tc>
      </w:tr>
      <w:tr w:rsidR="7B717A47" w:rsidTr="75606147" w14:paraId="7DB32ABE">
        <w:trPr>
          <w:trHeight w:val="300"/>
        </w:trPr>
        <w:tc>
          <w:tcPr>
            <w:tcW w:w="1505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29722E1" w14:textId="4DDE00CB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2.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業務実績</w:t>
            </w:r>
          </w:p>
        </w:tc>
        <w:tc>
          <w:tcPr>
            <w:tcW w:w="87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5FCC9E8D" w14:textId="08CB9B0A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03277217">
              <w:rPr>
                <w:rFonts w:ascii="Century" w:hAnsi="Century" w:eastAsia="Century" w:cs="Century"/>
                <w:b w:val="0"/>
                <w:bCs w:val="0"/>
              </w:rPr>
              <w:t>9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点</w:t>
            </w:r>
          </w:p>
        </w:tc>
        <w:tc>
          <w:tcPr>
            <w:tcW w:w="1562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9AB669D" w14:textId="66826F8C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</w:t>
            </w:r>
            <w:r w:rsidRPr="75606147" w:rsidR="25BF02DF">
              <w:rPr>
                <w:rFonts w:ascii="Century" w:hAnsi="Century" w:eastAsia="Century" w:cs="Century"/>
                <w:b w:val="0"/>
                <w:bCs w:val="0"/>
                <w:lang w:val="en-US"/>
              </w:rPr>
              <w:t>1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) 同種・類似業務の構築実績</w:t>
            </w:r>
          </w:p>
        </w:tc>
        <w:tc>
          <w:tcPr>
            <w:tcW w:w="894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E1C1ABC" w14:textId="4ED5A87B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66209483">
              <w:rPr>
                <w:rFonts w:ascii="Century" w:hAnsi="Century" w:eastAsia="Century" w:cs="Century"/>
                <w:b w:val="0"/>
                <w:bCs w:val="0"/>
              </w:rPr>
              <w:t>9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点</w:t>
            </w:r>
          </w:p>
        </w:tc>
        <w:tc>
          <w:tcPr>
            <w:tcW w:w="432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1F85BD1" w14:textId="5F41E5C4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ゼロトラスト環境の構築実績</w:t>
            </w:r>
            <w:r w:rsidRPr="75606147" w:rsidR="5BC6A68F">
              <w:rPr>
                <w:rFonts w:ascii="Century" w:hAnsi="Century" w:eastAsia="Century" w:cs="Century"/>
                <w:b w:val="0"/>
                <w:bCs w:val="0"/>
                <w:lang w:val="en-US"/>
              </w:rPr>
              <w:t>があるか。</w:t>
            </w:r>
          </w:p>
          <w:p w:rsidR="2D21B90F" w:rsidP="75606147" w:rsidRDefault="2D21B90F" w14:paraId="7955088B" w14:textId="774DAC7D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2D21B90F">
              <w:rPr>
                <w:rFonts w:ascii="Century" w:hAnsi="Century" w:eastAsia="Century" w:cs="Century"/>
                <w:b w:val="0"/>
                <w:bCs w:val="0"/>
                <w:lang w:val="en-US"/>
              </w:rPr>
              <w:t>そのうち、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 xml:space="preserve">Google 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Workspace構築実績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 xml:space="preserve">／ 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Apple端末構築実績</w:t>
            </w:r>
            <w:r w:rsidRPr="75606147" w:rsidR="2BD1E2FE">
              <w:rPr>
                <w:rFonts w:ascii="Century" w:hAnsi="Century" w:eastAsia="Century" w:cs="Century"/>
                <w:b w:val="0"/>
                <w:bCs w:val="0"/>
                <w:lang w:val="en-US"/>
              </w:rPr>
              <w:t>があるか。</w:t>
            </w:r>
          </w:p>
        </w:tc>
      </w:tr>
    </w:tbl>
    <w:p w:rsidR="7B717A47" w:rsidP="7B717A47" w:rsidRDefault="7B717A47" w14:paraId="41F18A24" w14:textId="4244BC5C">
      <w:pPr>
        <w:pStyle w:val="Normal"/>
      </w:pPr>
    </w:p>
    <w:p w:rsidR="23221B77" w:rsidP="7B717A47" w:rsidRDefault="23221B77" w14:paraId="6C40F402" w14:textId="4EA59707">
      <w:pPr>
        <w:pStyle w:val="Heading3"/>
        <w:spacing w:before="0" w:beforeAutospacing="off" w:after="281" w:afterAutospacing="off"/>
      </w:pPr>
      <w:r w:rsidRPr="7E388C61" w:rsidR="15D7EACA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【</w:t>
      </w:r>
      <w:r w:rsidRPr="7E388C61" w:rsidR="5F80827E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２</w:t>
      </w:r>
      <w:r w:rsidRPr="7E388C61" w:rsidR="15D7EACA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次審査】技術・</w:t>
      </w:r>
      <w:r w:rsidRPr="7E388C61" w:rsidR="05B58FB0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体制・提案</w:t>
      </w:r>
      <w:r w:rsidRPr="7E388C61" w:rsidR="15D7EACA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評価（配点：</w:t>
      </w:r>
      <w:r w:rsidRPr="7E388C61" w:rsidR="22BD8BA6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85</w:t>
      </w:r>
      <w:r w:rsidRPr="7E388C61" w:rsidR="15D7EACA">
        <w:rPr>
          <w:rFonts w:ascii="Century" w:hAnsi="Century" w:eastAsia="Century" w:cs="Century"/>
          <w:b w:val="1"/>
          <w:bCs w:val="1"/>
          <w:noProof w:val="0"/>
          <w:sz w:val="24"/>
          <w:szCs w:val="24"/>
          <w:lang w:eastAsia="ja-JP"/>
        </w:rPr>
        <w:t>点）</w:t>
      </w:r>
    </w:p>
    <w:tbl>
      <w:tblPr>
        <w:tblStyle w:val="TableNormal"/>
        <w:bidiVisual w:val="0"/>
        <w:tblW w:w="9169" w:type="dxa"/>
        <w:tblLook w:val="06A0" w:firstRow="1" w:lastRow="0" w:firstColumn="1" w:lastColumn="0" w:noHBand="1" w:noVBand="1"/>
      </w:tblPr>
      <w:tblGrid>
        <w:gridCol w:w="1523"/>
        <w:gridCol w:w="898"/>
        <w:gridCol w:w="1581"/>
        <w:gridCol w:w="900"/>
        <w:gridCol w:w="4267"/>
      </w:tblGrid>
      <w:tr w:rsidR="7B717A47" w:rsidTr="75606147" w14:paraId="705CB63A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0A871528" w14:textId="02808410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評価大項目</w:t>
            </w: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0A422941" w14:textId="0415D00A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配点</w:t>
            </w: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5CAC7C00" w14:textId="4AD94F83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評価中項目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0273B98" w14:textId="311A88A8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配点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FDE675E" w14:textId="6AA5B361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評価基準・評価ポイント</w:t>
            </w:r>
          </w:p>
        </w:tc>
      </w:tr>
      <w:tr w:rsidR="7B717A47" w:rsidTr="75606147" w14:paraId="52738518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CA06162" w14:textId="60A07562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18EBADB6">
              <w:rPr>
                <w:rFonts w:ascii="Century" w:hAnsi="Century" w:eastAsia="Century" w:cs="Century"/>
                <w:b w:val="0"/>
                <w:bCs w:val="0"/>
                <w:lang w:val="en-US"/>
              </w:rPr>
              <w:t>1.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 xml:space="preserve"> 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システム設計・技術提案</w:t>
            </w: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ABD7E6C" w14:textId="47DEEB04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20点</w:t>
            </w: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BE9F25F" w14:textId="759C4C3B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(1) 認証基盤・ゼロトラスト設計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0FF6F75" w14:textId="18E8CEBE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7点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24EE464" w14:textId="6B702683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各校からのダイレクトアクセスを前提とし、Google WorkspaceやSSO等を活用した安全かつ利便性の高い認証・アクセス制御が設計されているか</w:t>
            </w:r>
            <w:r w:rsidRPr="75606147" w:rsidR="25CCBB2A">
              <w:rPr>
                <w:rFonts w:ascii="Century" w:hAnsi="Century" w:eastAsia="Century" w:cs="Century"/>
                <w:b w:val="0"/>
                <w:bCs w:val="0"/>
                <w:lang w:val="en-US"/>
              </w:rPr>
              <w:t>。</w:t>
            </w:r>
          </w:p>
        </w:tc>
      </w:tr>
      <w:tr w:rsidR="7B717A47" w:rsidTr="75606147" w14:paraId="3BBC4EAD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1ACC331" w14:textId="75494F12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229C4D4" w14:textId="1F410D2B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3A2ECEE" w14:textId="0E35907B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(2) 端末管理・Apple環境設計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2C1D4E1" w14:textId="1B78282F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7点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A4653FD" w14:textId="0ED1A663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Jamf（Jamf Pro等）を活用し、MacBook及びiPadの統合管理が具体的に提案されているか。</w:t>
            </w:r>
            <w:r w:rsidRPr="75606147" w:rsidR="28E3386E">
              <w:rPr>
                <w:rFonts w:ascii="Century" w:hAnsi="Century" w:eastAsia="Century" w:cs="Century"/>
                <w:b w:val="0"/>
                <w:bCs w:val="0"/>
                <w:lang w:val="en-US"/>
              </w:rPr>
              <w:t>教職員の異動や増減への対応を含む。</w:t>
            </w:r>
          </w:p>
        </w:tc>
      </w:tr>
      <w:tr w:rsidR="7B717A47" w:rsidTr="75606147" w14:paraId="53704407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6E7A6E2" w14:textId="2A964EDD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C076A68" w14:textId="4E6EFB56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C8B8E15" w14:textId="7198A370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(3) セキュリティ・DLP・フィルタリング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6B65D6A8" w14:textId="7229F4EB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6点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66A8A9F8" w14:textId="16B26746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Jamf Safe InternetやGoogle Workspaceの機能を活用した適切なWebフィルタリング、脅威対策、およびデータ保護（DLP）が設計されているか。</w:t>
            </w:r>
          </w:p>
        </w:tc>
      </w:tr>
      <w:tr w:rsidR="7B717A47" w:rsidTr="75606147" w14:paraId="10EE870A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5759EA65" w14:textId="1C82D212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2544887B">
              <w:rPr>
                <w:rFonts w:ascii="Century" w:hAnsi="Century" w:eastAsia="Century" w:cs="Century"/>
                <w:b w:val="0"/>
                <w:bCs w:val="0"/>
                <w:lang w:val="en-US"/>
              </w:rPr>
              <w:t>2.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構築・移行・検証計画</w:t>
            </w: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3B06EE78" w14:textId="2EF09231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15点</w:t>
            </w: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7BF3920" w14:textId="6BA2A86E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(1) 構築・全体作業スケジュール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03FB3CEE" w14:textId="35665644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6点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78822586" w14:textId="5C6748AB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運用開始に向けた全体スケジュールが現実的かつ綿密に組まれており、遅延リスク対策・進捗管理手法が具体的に示されているか。</w:t>
            </w:r>
          </w:p>
        </w:tc>
      </w:tr>
      <w:tr w:rsidR="7B717A47" w:rsidTr="75606147" w14:paraId="382CD90B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8F41517" w14:textId="66DBA14B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4EEE8927" w14:textId="613C24B0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7D920F5E" w14:textId="213920FA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(2) データ移行計画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5E6C43A0" w14:textId="028F55B7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6点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43EF0530" w14:textId="42DD6B9D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既存環境からGoogle Workspace等へのデータ移行手順・整理基準が適切であり、現場負担を軽減する手厚い支援策が示されているか。</w:t>
            </w:r>
          </w:p>
        </w:tc>
      </w:tr>
      <w:tr w:rsidR="7B717A47" w:rsidTr="75606147" w14:paraId="22D35EFB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4FF268C8" w14:textId="7E1C7875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7CA640A1" w14:textId="39F7C2FA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68A11FE" w14:textId="69BDDD0F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(3) PoC（先行検証）計画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4E4013FE" w14:textId="02BA9154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3点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08AE8E41" w14:textId="23293CC6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本番展開前のPoC（デモ校・先行検証）の実施手法、検証項目、および抽出された課題の本番設定・運用設計への反映手順が明確か。</w:t>
            </w:r>
          </w:p>
        </w:tc>
      </w:tr>
      <w:tr w:rsidR="7B717A47" w:rsidTr="75606147" w14:paraId="6FBF039C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5E03590C" w14:textId="3E18AB13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26BD197B">
              <w:rPr>
                <w:rFonts w:ascii="Century" w:hAnsi="Century" w:eastAsia="Century" w:cs="Century"/>
                <w:b w:val="0"/>
                <w:bCs w:val="0"/>
                <w:lang w:val="en-US"/>
              </w:rPr>
              <w:t>3.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インシデント対応</w:t>
            </w: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0E054CCB" w14:textId="700BB2F3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1</w:t>
            </w:r>
            <w:r w:rsidRPr="75606147" w:rsidR="1FFC197D">
              <w:rPr>
                <w:rFonts w:ascii="Century" w:hAnsi="Century" w:eastAsia="Century" w:cs="Century"/>
                <w:b w:val="0"/>
                <w:bCs w:val="0"/>
              </w:rPr>
              <w:t>0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点</w:t>
            </w: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89F9955" w14:textId="58A54AB0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</w:t>
            </w:r>
            <w:r w:rsidRPr="75606147" w:rsidR="12CAC0C9">
              <w:rPr>
                <w:rFonts w:ascii="Century" w:hAnsi="Century" w:eastAsia="Century" w:cs="Century"/>
                <w:b w:val="0"/>
                <w:bCs w:val="0"/>
                <w:lang w:val="en-US"/>
              </w:rPr>
              <w:t>1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) インシデント対応体制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6D6F2A0D" w14:textId="6A7C23B6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10点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412CEB50" w14:textId="7C88BFF1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障害・セキュリティインシデント発生時の初動、二次被害防止（隔離等）、原因調査、復旧、報告</w:t>
            </w:r>
            <w:r w:rsidRPr="75606147" w:rsidR="36AD2DB0">
              <w:rPr>
                <w:rFonts w:ascii="Century" w:hAnsi="Century" w:eastAsia="Century" w:cs="Century"/>
                <w:b w:val="0"/>
                <w:bCs w:val="0"/>
                <w:lang w:val="en-US"/>
              </w:rPr>
              <w:t>、再発防止への対応等の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フローが確保されているか。</w:t>
            </w:r>
          </w:p>
        </w:tc>
      </w:tr>
      <w:tr w:rsidR="7B717A47" w:rsidTr="75606147" w14:paraId="4E612E7F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723BC159" w14:textId="303838C3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15681845">
              <w:rPr>
                <w:rFonts w:ascii="Century" w:hAnsi="Century" w:eastAsia="Century" w:cs="Century"/>
                <w:b w:val="0"/>
                <w:bCs w:val="0"/>
                <w:lang w:val="en-US"/>
              </w:rPr>
              <w:t>4.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運用支援・定着化支援</w:t>
            </w: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7FC4C642" w14:textId="5A69E022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20点</w:t>
            </w: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80D52C5" w14:textId="568639E1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(1) 常駐ヘルプデスクの運用計画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4CFC7D03" w14:textId="6A68B7C5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15点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4404A3EB" w:rsidP="75606147" w:rsidRDefault="4404A3EB" w14:paraId="18AE61DD" w14:textId="13C1305E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0BCB2C">
              <w:rPr>
                <w:rFonts w:ascii="Century" w:hAnsi="Century" w:eastAsia="Century" w:cs="Century"/>
                <w:b w:val="0"/>
                <w:bCs w:val="0"/>
              </w:rPr>
              <w:t>市教委常駐ヘルプデスクの業務範囲（アカウント管理、一次受付、初期切り分け、FAQ作成等）を広範かつ柔軟に捉えた計画となっており、特に新学期等の問合せ集中時の対応体制が十分か。</w:t>
            </w:r>
          </w:p>
        </w:tc>
      </w:tr>
      <w:tr w:rsidR="7B717A47" w:rsidTr="75606147" w14:paraId="30CFDB00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2B43991F" w14:textId="226C3DD8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79F0768" w14:textId="4A93B7B9">
            <w:pPr>
              <w:rPr>
                <w:rFonts w:ascii="Century" w:hAnsi="Century" w:eastAsia="Century" w:cs="Century"/>
                <w:b w:val="0"/>
                <w:bCs w:val="0"/>
              </w:rPr>
            </w:pP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06629C71" w14:textId="613C790E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(2) 教職員向け運用・定着化支援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66B94421" w14:textId="08ECAF0A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5点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039D23C8" w14:textId="3BF08324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教職員が新しい端末やクラウド環境をスムーズに利用できるよう、分かりやすいマニュアル作成や研修・講習会等の定着化支援が考慮されているか。</w:t>
            </w:r>
          </w:p>
        </w:tc>
      </w:tr>
      <w:tr w:rsidR="7B717A47" w:rsidTr="75606147" w14:paraId="2198C9EA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071219D7" w14:textId="607F49A0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3F627654">
              <w:rPr>
                <w:rFonts w:ascii="Century" w:hAnsi="Century" w:eastAsia="Century" w:cs="Century"/>
                <w:b w:val="0"/>
                <w:bCs w:val="0"/>
                <w:lang w:val="en-US"/>
              </w:rPr>
              <w:t>5.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独自提案・追加提案</w:t>
            </w: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4075C6B3" w14:textId="6AA27B25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10点</w:t>
            </w: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669C741F" w14:textId="34FE8767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(1) 教職員の業務改善・校務DX等への提案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32C84A6" w14:textId="50DF7783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10点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584A494D" w14:textId="2C01F8FC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仕様書の最低要件にとどまらず、教職員の働き方改革・業務負担軽減、校務DXの推進、運用コスト削減等に寄与する効果的な独自提案がなされているか。</w:t>
            </w:r>
          </w:p>
        </w:tc>
      </w:tr>
      <w:tr w:rsidR="7B717A47" w:rsidTr="75606147" w14:paraId="6FEE020D">
        <w:trPr>
          <w:trHeight w:val="300"/>
        </w:trPr>
        <w:tc>
          <w:tcPr>
            <w:tcW w:w="1523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D870568" w14:textId="5F0DAF19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1DD08979">
              <w:rPr>
                <w:rFonts w:ascii="Century" w:hAnsi="Century" w:eastAsia="Century" w:cs="Century"/>
                <w:b w:val="0"/>
                <w:bCs w:val="0"/>
                <w:lang w:val="en-US"/>
              </w:rPr>
              <w:t>6.</w:t>
            </w: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価格評価</w:t>
            </w:r>
          </w:p>
        </w:tc>
        <w:tc>
          <w:tcPr>
            <w:tcW w:w="898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71918E83" w14:textId="105A05DC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10点</w:t>
            </w:r>
          </w:p>
        </w:tc>
        <w:tc>
          <w:tcPr>
            <w:tcW w:w="1581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1B52D6B2" w14:textId="673FB8E4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(1) 見積金額の評価</w:t>
            </w:r>
          </w:p>
        </w:tc>
        <w:tc>
          <w:tcPr>
            <w:tcW w:w="900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5D452030" w14:textId="051B51D7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</w:rPr>
              <w:t>10点</w:t>
            </w:r>
          </w:p>
        </w:tc>
        <w:tc>
          <w:tcPr>
            <w:tcW w:w="4267" w:type="dxa"/>
            <w:tcBorders>
              <w:top w:val="single" w:color="C4C7C5" w:sz="6"/>
              <w:left w:val="single" w:color="C4C7C5" w:sz="6"/>
              <w:bottom w:val="single" w:color="C4C7C5" w:sz="6"/>
              <w:right w:val="single" w:color="C4C7C5" w:sz="6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7B717A47" w:rsidP="75606147" w:rsidRDefault="7B717A47" w14:paraId="0254ACC6" w14:textId="27D91E7E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【価格評価点＝10×（有効な最低提案見積金額／当該事業者の提案見積金額）】</w:t>
            </w:r>
          </w:p>
          <w:p w:rsidR="7B717A47" w:rsidP="75606147" w:rsidRDefault="7B717A47" w14:paraId="344240BF" w14:textId="4D507341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</w:rPr>
            </w:pPr>
          </w:p>
          <w:p w:rsidR="7B717A47" w:rsidP="75606147" w:rsidRDefault="7B717A47" w14:paraId="0A86D712" w14:textId="38CFAC4F">
            <w:pPr>
              <w:spacing w:before="0" w:beforeAutospacing="off" w:after="0" w:afterAutospacing="off"/>
              <w:rPr>
                <w:rFonts w:ascii="Century" w:hAnsi="Century" w:eastAsia="Century" w:cs="Century"/>
                <w:b w:val="0"/>
                <w:bCs w:val="0"/>
                <w:lang w:val="en-US"/>
              </w:rPr>
            </w:pPr>
            <w:r w:rsidRPr="75606147" w:rsidR="7B717A47">
              <w:rPr>
                <w:rFonts w:ascii="Century" w:hAnsi="Century" w:eastAsia="Century" w:cs="Century"/>
                <w:b w:val="0"/>
                <w:bCs w:val="0"/>
                <w:lang w:val="en-US"/>
              </w:rPr>
              <w:t>予定価格（上限額）の範囲内における提案見積金額に基づき、上記の式により算出する。（小数第3位を四捨五入）</w:t>
            </w:r>
          </w:p>
        </w:tc>
      </w:tr>
    </w:tbl>
    <w:p w:rsidR="7B717A47" w:rsidRDefault="7B717A47" w14:paraId="7DEAB7F3" w14:textId="7A2D2E2F"/>
    <w:p w:rsidR="7974DD44" w:rsidP="75606147" w:rsidRDefault="7974DD44" w14:paraId="2DC96BA0" w14:textId="2BA2FA7A">
      <w:pPr/>
      <w:r w:rsidRPr="69A91958" w:rsidR="666DC3AE">
        <w:rPr>
          <w:rFonts w:ascii="Century" w:hAnsi="Century" w:eastAsia="Century" w:cs="Century"/>
          <w:sz w:val="24"/>
          <w:szCs w:val="24"/>
        </w:rPr>
        <w:t xml:space="preserve">審査は、一次審査（15点）と二次審査（85点）の合計点で行い、得点合計の高いものを受託候補者とする。 </w:t>
      </w:r>
      <w:r w:rsidRPr="69A91958" w:rsidR="666DC3AE">
        <w:rPr>
          <w:rFonts w:ascii="Century" w:hAnsi="Century" w:eastAsia="Century" w:cs="Century"/>
          <w:sz w:val="24"/>
          <w:szCs w:val="24"/>
        </w:rPr>
        <w:t xml:space="preserve"> </w:t>
      </w:r>
    </w:p>
    <w:p w:rsidR="69A91958" w:rsidP="69A91958" w:rsidRDefault="69A91958" w14:paraId="19F76450" w14:textId="0901FA85">
      <w:pPr>
        <w:rPr>
          <w:rFonts w:ascii="Century" w:hAnsi="Century" w:eastAsia="Century" w:cs="Century"/>
          <w:sz w:val="24"/>
          <w:szCs w:val="24"/>
        </w:rPr>
      </w:pPr>
    </w:p>
    <w:p w:rsidR="7974DD44" w:rsidP="75606147" w:rsidRDefault="7974DD44" w14:paraId="25282D35" w14:textId="687DC74D">
      <w:pPr>
        <w:pStyle w:val="Normal"/>
        <w:rPr>
          <w:rFonts w:ascii="Century" w:hAnsi="Century" w:eastAsia="Century" w:cs="Century"/>
          <w:sz w:val="24"/>
          <w:szCs w:val="24"/>
          <w:lang w:val="en-US"/>
        </w:rPr>
      </w:pPr>
      <w:r w:rsidRPr="75606147" w:rsidR="7974DD44">
        <w:rPr>
          <w:rFonts w:ascii="Century" w:hAnsi="Century" w:eastAsia="Century" w:cs="Century"/>
          <w:sz w:val="24"/>
          <w:szCs w:val="24"/>
          <w:lang w:val="en-US"/>
        </w:rPr>
        <w:t xml:space="preserve">最低基準点 </w:t>
      </w:r>
    </w:p>
    <w:p w:rsidR="7974DD44" w:rsidP="75606147" w:rsidRDefault="7974DD44" w14:paraId="70B02BB1" w14:textId="67670C25">
      <w:pPr>
        <w:pStyle w:val="Normal"/>
        <w:rPr>
          <w:rFonts w:ascii="Century" w:hAnsi="Century" w:eastAsia="Century" w:cs="Century"/>
          <w:sz w:val="24"/>
          <w:szCs w:val="24"/>
        </w:rPr>
      </w:pPr>
      <w:r w:rsidRPr="75606147" w:rsidR="7974DD44">
        <w:rPr>
          <w:rFonts w:ascii="Century" w:hAnsi="Century" w:eastAsia="Century" w:cs="Century"/>
          <w:sz w:val="24"/>
          <w:szCs w:val="24"/>
        </w:rPr>
        <w:t>審査委員の採点結果の合計が見積金額を除く総合計点の65%に満たない場合は失格とする。</w:t>
      </w:r>
    </w:p>
    <w:p w:rsidR="7B717A47" w:rsidRDefault="7B717A47" w14:paraId="57C276EC" w14:textId="68946A46"/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60938c0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420" w:hanging="42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840" w:hanging="42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260" w:hanging="42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1680" w:hanging="42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2100" w:hanging="42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2520" w:hanging="42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2940" w:hanging="42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3360" w:hanging="42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3780" w:hanging="420"/>
      </w:pPr>
    </w:lvl>
  </w:abstractNum>
  <w:abstractNum xmlns:w="http://schemas.openxmlformats.org/wordprocessingml/2006/main" w:abstractNumId="4">
    <w:nsid w:val="10b4e3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420" w:hanging="42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840" w:hanging="42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260" w:hanging="42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1680" w:hanging="42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100" w:hanging="42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520" w:hanging="42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2940" w:hanging="42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360" w:hanging="42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3780" w:hanging="42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2ca65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420" w:hanging="42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840" w:hanging="42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260" w:hanging="42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1680" w:hanging="42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100" w:hanging="42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520" w:hanging="42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2940" w:hanging="42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360" w:hanging="42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3780" w:hanging="42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c7b147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420" w:hanging="42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840" w:hanging="42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260" w:hanging="42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1680" w:hanging="42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2100" w:hanging="42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2520" w:hanging="42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2940" w:hanging="42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3360" w:hanging="42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3780" w:hanging="420"/>
      </w:pPr>
    </w:lvl>
  </w:abstractNum>
  <w:abstractNum xmlns:w="http://schemas.openxmlformats.org/wordprocessingml/2006/main" w:abstractNumId="1">
    <w:nsid w:val="6aca2c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420" w:hanging="42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840" w:hanging="42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260" w:hanging="42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1680" w:hanging="42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100" w:hanging="42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520" w:hanging="42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2940" w:hanging="42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360" w:hanging="42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3780" w:hanging="42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044488"/>
    <w:rsid w:val="00FEE116"/>
    <w:rsid w:val="0274F3EF"/>
    <w:rsid w:val="02947B45"/>
    <w:rsid w:val="02947B45"/>
    <w:rsid w:val="03277217"/>
    <w:rsid w:val="03D99153"/>
    <w:rsid w:val="040CE80F"/>
    <w:rsid w:val="05B58FB0"/>
    <w:rsid w:val="09795B34"/>
    <w:rsid w:val="09795B34"/>
    <w:rsid w:val="0AC5C48B"/>
    <w:rsid w:val="0BC32BDC"/>
    <w:rsid w:val="0CB7B3BE"/>
    <w:rsid w:val="0EACD5F8"/>
    <w:rsid w:val="0ED51483"/>
    <w:rsid w:val="1010BFF9"/>
    <w:rsid w:val="110CA88D"/>
    <w:rsid w:val="11251890"/>
    <w:rsid w:val="12C2D14D"/>
    <w:rsid w:val="12CAC0C9"/>
    <w:rsid w:val="1304B310"/>
    <w:rsid w:val="15681845"/>
    <w:rsid w:val="15B64FEB"/>
    <w:rsid w:val="15B64FEB"/>
    <w:rsid w:val="15D7EACA"/>
    <w:rsid w:val="1747F84D"/>
    <w:rsid w:val="175C48D8"/>
    <w:rsid w:val="17AB8741"/>
    <w:rsid w:val="1821E8DC"/>
    <w:rsid w:val="18A3BFD1"/>
    <w:rsid w:val="18EBADB6"/>
    <w:rsid w:val="1A288CF4"/>
    <w:rsid w:val="1AE04204"/>
    <w:rsid w:val="1AF2B464"/>
    <w:rsid w:val="1C10B32F"/>
    <w:rsid w:val="1C10B32F"/>
    <w:rsid w:val="1D2363F1"/>
    <w:rsid w:val="1DD08979"/>
    <w:rsid w:val="1E2791E8"/>
    <w:rsid w:val="1F5BD668"/>
    <w:rsid w:val="1FFC197D"/>
    <w:rsid w:val="20053D34"/>
    <w:rsid w:val="20548E93"/>
    <w:rsid w:val="20DE6E7F"/>
    <w:rsid w:val="216B30A1"/>
    <w:rsid w:val="2221831D"/>
    <w:rsid w:val="22BD8BA6"/>
    <w:rsid w:val="23221B77"/>
    <w:rsid w:val="23C39952"/>
    <w:rsid w:val="249B7F1C"/>
    <w:rsid w:val="24ABA81B"/>
    <w:rsid w:val="24ED960A"/>
    <w:rsid w:val="2544887B"/>
    <w:rsid w:val="25BF02DF"/>
    <w:rsid w:val="25CCBB2A"/>
    <w:rsid w:val="26BA0C22"/>
    <w:rsid w:val="26BD197B"/>
    <w:rsid w:val="271D4654"/>
    <w:rsid w:val="28CCFBA9"/>
    <w:rsid w:val="28E3386E"/>
    <w:rsid w:val="2A536F0A"/>
    <w:rsid w:val="2BD1E2FE"/>
    <w:rsid w:val="2C54DCC6"/>
    <w:rsid w:val="2CD27EF8"/>
    <w:rsid w:val="2CEAD5C1"/>
    <w:rsid w:val="2D21B90F"/>
    <w:rsid w:val="2D5F3340"/>
    <w:rsid w:val="2DC40585"/>
    <w:rsid w:val="2E696C35"/>
    <w:rsid w:val="2EB69A40"/>
    <w:rsid w:val="331A6A73"/>
    <w:rsid w:val="34E80A9B"/>
    <w:rsid w:val="35425AEC"/>
    <w:rsid w:val="35E4E960"/>
    <w:rsid w:val="36110225"/>
    <w:rsid w:val="362B7141"/>
    <w:rsid w:val="36A22642"/>
    <w:rsid w:val="36AD2DB0"/>
    <w:rsid w:val="37BC8777"/>
    <w:rsid w:val="389D9485"/>
    <w:rsid w:val="391E0FD0"/>
    <w:rsid w:val="39C26F81"/>
    <w:rsid w:val="3AB57A95"/>
    <w:rsid w:val="3B97509B"/>
    <w:rsid w:val="3EB7BD71"/>
    <w:rsid w:val="3F627654"/>
    <w:rsid w:val="401F033E"/>
    <w:rsid w:val="401F033E"/>
    <w:rsid w:val="40641A96"/>
    <w:rsid w:val="40AF692F"/>
    <w:rsid w:val="40F19263"/>
    <w:rsid w:val="413074F8"/>
    <w:rsid w:val="4175D21F"/>
    <w:rsid w:val="41B6ECEA"/>
    <w:rsid w:val="42DA5D18"/>
    <w:rsid w:val="4404A3EB"/>
    <w:rsid w:val="459CBBF2"/>
    <w:rsid w:val="459CBBF2"/>
    <w:rsid w:val="4973D913"/>
    <w:rsid w:val="4973D913"/>
    <w:rsid w:val="49DE46EF"/>
    <w:rsid w:val="49F1C411"/>
    <w:rsid w:val="4A4B8593"/>
    <w:rsid w:val="4AFF7864"/>
    <w:rsid w:val="4D044488"/>
    <w:rsid w:val="4D12D281"/>
    <w:rsid w:val="50DF960C"/>
    <w:rsid w:val="50DF960C"/>
    <w:rsid w:val="54187E91"/>
    <w:rsid w:val="54638447"/>
    <w:rsid w:val="55320E36"/>
    <w:rsid w:val="555087DE"/>
    <w:rsid w:val="56220D82"/>
    <w:rsid w:val="578521BD"/>
    <w:rsid w:val="581F47F0"/>
    <w:rsid w:val="58C5CCA2"/>
    <w:rsid w:val="5BC6A68F"/>
    <w:rsid w:val="5DDFDCB3"/>
    <w:rsid w:val="5F80827E"/>
    <w:rsid w:val="5FCE4053"/>
    <w:rsid w:val="608942D8"/>
    <w:rsid w:val="62BE1C28"/>
    <w:rsid w:val="6368C26F"/>
    <w:rsid w:val="63C6990D"/>
    <w:rsid w:val="653F9FE2"/>
    <w:rsid w:val="6592F4C4"/>
    <w:rsid w:val="65C51508"/>
    <w:rsid w:val="65EA3320"/>
    <w:rsid w:val="65EA3320"/>
    <w:rsid w:val="66209483"/>
    <w:rsid w:val="6622C81E"/>
    <w:rsid w:val="666DC3AE"/>
    <w:rsid w:val="686EEF4D"/>
    <w:rsid w:val="68C96710"/>
    <w:rsid w:val="69112DAC"/>
    <w:rsid w:val="69A91958"/>
    <w:rsid w:val="6A886F30"/>
    <w:rsid w:val="6AA3D518"/>
    <w:rsid w:val="6DBEF748"/>
    <w:rsid w:val="6EA2D5C0"/>
    <w:rsid w:val="6F9CB7C6"/>
    <w:rsid w:val="6FB7613D"/>
    <w:rsid w:val="705D0E52"/>
    <w:rsid w:val="716D5B96"/>
    <w:rsid w:val="717F8866"/>
    <w:rsid w:val="71942030"/>
    <w:rsid w:val="726B3FC5"/>
    <w:rsid w:val="74AFED25"/>
    <w:rsid w:val="74F4CFAB"/>
    <w:rsid w:val="75316699"/>
    <w:rsid w:val="75606147"/>
    <w:rsid w:val="75E8809C"/>
    <w:rsid w:val="78376321"/>
    <w:rsid w:val="7974DD44"/>
    <w:rsid w:val="7A85042D"/>
    <w:rsid w:val="7B0BCB2C"/>
    <w:rsid w:val="7B717A47"/>
    <w:rsid w:val="7B76B51E"/>
    <w:rsid w:val="7C5F1788"/>
    <w:rsid w:val="7D0D58E7"/>
    <w:rsid w:val="7D64A457"/>
    <w:rsid w:val="7E388C61"/>
    <w:rsid w:val="7E42BF4C"/>
    <w:rsid w:val="7E42B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1DC1C0"/>
  <w15:chartTrackingRefBased/>
  <w15:docId w15:val="{8BB00028-513C-46E3-B492-6179F7DA58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80" w:after="80"/>
      <w:outlineLvl w:val="0"/>
    </w:pPr>
    <w:rPr>
      <w:rFonts w:asciiTheme="majorHAnsi" w:hAnsiTheme="majorHAnsi" w:eastAsiaTheme="majorEastAsia" w:cstheme="majorBidi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spacing w:before="160" w:after="80"/>
      <w:outlineLvl w:val="1"/>
    </w:pPr>
    <w:rPr>
      <w:rFonts w:asciiTheme="majorHAnsi" w:hAnsiTheme="majorHAnsi" w:eastAsiaTheme="majorEastAsia" w:cstheme="majorBidi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spacing w:before="160" w:after="80"/>
      <w:outlineLvl w:val="2"/>
    </w:pPr>
    <w:rPr>
      <w:rFonts w:asciiTheme="majorHAnsi" w:hAnsiTheme="majorHAnsi" w:eastAsiaTheme="majorEastAsia" w:cstheme="majorBidi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Theme="majorHAnsi" w:hAnsiTheme="majorHAnsi"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spacing w:before="80" w:after="40"/>
      <w:outlineLvl w:val="3"/>
    </w:pPr>
    <w:rPr>
      <w:rFonts w:asciiTheme="majorHAnsi" w:hAnsiTheme="majorHAnsi" w:eastAsiaTheme="majorEastAsia" w:cstheme="majorBidi"/>
    </w:rPr>
  </w:style>
  <w:style w:type="character" w:styleId="Heading5Char" w:customStyle="1">
    <w:name w:val="Heading 5 Char"/>
    <w:basedOn w:val="DefaultParagraphFont"/>
    <w:link w:val="Heading5"/>
    <w:uiPriority w:val="9"/>
    <w:rPr>
      <w:rFonts w:asciiTheme="majorHAnsi" w:hAnsiTheme="majorHAnsi" w:eastAsiaTheme="majorEastAsia" w:cstheme="majorBidi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spacing w:before="80" w:after="40"/>
      <w:ind w:left="220" w:leftChars="100"/>
      <w:outlineLvl w:val="4"/>
    </w:pPr>
    <w:rPr>
      <w:rFonts w:asciiTheme="majorHAnsi" w:hAnsiTheme="majorHAnsi" w:eastAsiaTheme="majorEastAsia" w:cstheme="majorBidi"/>
    </w:rPr>
  </w:style>
  <w:style w:type="character" w:styleId="Heading6Char" w:customStyle="1">
    <w:name w:val="Heading 6 Char"/>
    <w:basedOn w:val="DefaultParagraphFont"/>
    <w:link w:val="Heading6"/>
    <w:uiPriority w:val="9"/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spacing w:before="80" w:after="40"/>
      <w:ind w:left="440" w:leftChars="200"/>
      <w:outlineLvl w:val="5"/>
    </w:pPr>
    <w:rPr>
      <w:rFonts w:asciiTheme="majorHAnsi" w:hAnsiTheme="majorHAnsi" w:eastAsiaTheme="majorEastAsia" w:cstheme="majorBidi"/>
    </w:rPr>
  </w:style>
  <w:style w:type="character" w:styleId="Heading7Char" w:customStyle="1">
    <w:name w:val="Heading 7 Char"/>
    <w:basedOn w:val="DefaultParagraphFont"/>
    <w:link w:val="Heading7"/>
    <w:uiPriority w:val="9"/>
    <w:rPr>
      <w:rFonts w:asciiTheme="majorHAnsi" w:hAnsiTheme="majorHAnsi"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spacing w:before="80" w:after="40"/>
      <w:ind w:left="660" w:leftChars="300"/>
      <w:outlineLvl w:val="6"/>
    </w:pPr>
    <w:rPr>
      <w:rFonts w:asciiTheme="majorHAnsi" w:hAnsiTheme="majorHAnsi" w:eastAsiaTheme="majorEastAsia" w:cstheme="majorBidi"/>
    </w:rPr>
  </w:style>
  <w:style w:type="character" w:styleId="Heading8Char" w:customStyle="1">
    <w:name w:val="Heading 8 Char"/>
    <w:basedOn w:val="DefaultParagraphFont"/>
    <w:link w:val="Heading8"/>
    <w:uiPriority w:val="9"/>
    <w:rPr>
      <w:rFonts w:asciiTheme="majorHAnsi" w:hAnsiTheme="majorHAnsi" w:eastAsiaTheme="majorEastAsia" w:cstheme="majorBidi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spacing w:before="80" w:after="40"/>
      <w:ind w:left="880" w:leftChars="400"/>
      <w:outlineLvl w:val="7"/>
    </w:pPr>
    <w:rPr>
      <w:rFonts w:asciiTheme="majorHAnsi" w:hAnsiTheme="majorHAnsi" w:eastAsiaTheme="majorEastAsia" w:cstheme="majorBidi"/>
    </w:rPr>
  </w:style>
  <w:style w:type="character" w:styleId="Heading9Char" w:customStyle="1">
    <w:name w:val="Heading 9 Char"/>
    <w:basedOn w:val="DefaultParagraphFont"/>
    <w:link w:val="Heading9"/>
    <w:uiPriority w:val="9"/>
    <w:rPr>
      <w:rFonts w:asciiTheme="majorHAnsi" w:hAnsiTheme="majorHAnsi" w:eastAsiaTheme="majorEastAsia" w:cstheme="majorBidi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spacing w:before="80" w:after="40"/>
      <w:ind w:left="1100" w:leftChars="500"/>
      <w:outlineLvl w:val="8"/>
    </w:pPr>
    <w:rPr>
      <w:rFonts w:asciiTheme="majorHAnsi" w:hAnsiTheme="majorHAnsi" w:eastAsiaTheme="majorEastAsia" w:cstheme="majorBidi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jc w:val="center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="majorEastAsia" w:asciiTheme="majorHAnsi" w:hAnsiTheme="majorHAnsi" w:cstheme="majorBidi"/>
      <w:color w:val="595959" w:themeColor="text1" w:themeTint="A6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  <w:outlineLvl w:val="1"/>
    </w:pPr>
    <w:rPr>
      <w:rFonts w:eastAsia="majorEastAsia" w:asciiTheme="majorHAnsi" w:hAnsiTheme="majorHAnsi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3ea78026ed54179" /><Relationship Type="http://schemas.microsoft.com/office/2011/relationships/people" Target="people.xml" Id="Raba9a349b2ac4f5f" /> 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Yu Gothic Light" panose="020B03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 Regular" panose="020204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橘髙 浩司（印西市）N</dc:creator>
  <keywords/>
  <dc:description/>
  <lastModifiedBy>橘髙 浩司（印西市）N</lastModifiedBy>
  <dcterms:created xsi:type="dcterms:W3CDTF">2026-07-29T07:10:57.0000000Z</dcterms:created>
  <dcterms:modified xsi:type="dcterms:W3CDTF">2026-08-17T04:34:20.2772672Z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0x0101005B41DDC6475BB74BBFE4DDC707B36EAD</vt:lpwstr>
  </property>
  <property fmtid="{D5CDD505-2E9C-101B-9397-08002B2CF9AE}" pid="3" name="MediaServiceImageTags">
    <vt:lpwstr/>
  </property>
  <property fmtid="{D5CDD505-2E9C-101B-9397-08002B2CF9AE}" pid="4" name="Order">
    <vt:r8>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